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DCA0" w14:textId="77777777"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14:paraId="672A6659" w14:textId="77777777" w:rsidR="008D47E0" w:rsidRPr="008D47E0" w:rsidRDefault="008D47E0" w:rsidP="008D47E0">
      <w:pPr>
        <w:pStyle w:val="ouvs1"/>
        <w:ind w:left="0" w:firstLine="0"/>
        <w:jc w:val="both"/>
        <w:rPr>
          <w:rFonts w:ascii="Arial" w:hAnsi="Arial"/>
          <w:sz w:val="22"/>
          <w:szCs w:val="22"/>
        </w:rPr>
      </w:pPr>
    </w:p>
    <w:p w14:paraId="7C9793AE" w14:textId="5BD2DCF3"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w:t>
      </w:r>
      <w:r w:rsidR="006D51F7">
        <w:rPr>
          <w:rFonts w:ascii="Arial" w:hAnsi="Arial"/>
          <w:b w:val="0"/>
          <w:i/>
          <w:sz w:val="20"/>
          <w:szCs w:val="20"/>
          <w:u w:val="single"/>
        </w:rPr>
        <w:t>d</w:t>
      </w:r>
      <w:r w:rsidR="004D779E">
        <w:rPr>
          <w:rFonts w:ascii="Arial" w:hAnsi="Arial"/>
          <w:b w:val="0"/>
          <w:i/>
          <w:sz w:val="20"/>
          <w:szCs w:val="20"/>
          <w:u w:val="single"/>
        </w:rPr>
        <w:t xml:space="preserve"> in Annexe</w:t>
      </w:r>
      <w:r w:rsidR="00B85650">
        <w:rPr>
          <w:rFonts w:ascii="Arial" w:hAnsi="Arial"/>
          <w:b w:val="0"/>
          <w:i/>
          <w:sz w:val="20"/>
          <w:szCs w:val="20"/>
          <w:u w:val="single"/>
        </w:rPr>
        <w:t xml:space="preserve"> 3</w:t>
      </w:r>
      <w:r>
        <w:rPr>
          <w:rFonts w:ascii="Arial" w:hAnsi="Arial"/>
          <w:b w:val="0"/>
          <w:i/>
          <w:sz w:val="20"/>
          <w:szCs w:val="20"/>
          <w:u w:val="single"/>
        </w:rPr>
        <w:t>)</w:t>
      </w:r>
    </w:p>
    <w:p w14:paraId="0A37501D" w14:textId="77777777" w:rsidR="008D47E0" w:rsidRPr="008D47E0" w:rsidRDefault="008D47E0" w:rsidP="008D47E0">
      <w:pPr>
        <w:pStyle w:val="ouvs1"/>
        <w:ind w:left="0" w:firstLine="0"/>
        <w:jc w:val="both"/>
        <w:rPr>
          <w:rFonts w:ascii="Arial" w:hAnsi="Arial"/>
          <w:b w:val="0"/>
          <w:u w:val="single"/>
        </w:rPr>
      </w:pPr>
    </w:p>
    <w:p w14:paraId="09DFB9CF"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46310193" w14:textId="77777777" w:rsidTr="002750D8">
        <w:trPr>
          <w:trHeight w:val="454"/>
        </w:trPr>
        <w:tc>
          <w:tcPr>
            <w:tcW w:w="3228" w:type="dxa"/>
            <w:shd w:val="clear" w:color="auto" w:fill="E0E0E0"/>
            <w:vAlign w:val="center"/>
          </w:tcPr>
          <w:p w14:paraId="384D09B7"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6F25E29D" w14:textId="77777777" w:rsidR="00C740CC" w:rsidRPr="00A60E20" w:rsidRDefault="008B4562" w:rsidP="002750D8">
            <w:pPr>
              <w:rPr>
                <w:rFonts w:ascii="Arial" w:hAnsi="Arial" w:cs="Arial"/>
                <w:sz w:val="22"/>
                <w:szCs w:val="22"/>
              </w:rPr>
            </w:pPr>
            <w:proofErr w:type="spellStart"/>
            <w:r w:rsidRPr="00A60E20">
              <w:rPr>
                <w:rFonts w:ascii="Arial" w:hAnsi="Arial" w:cs="Arial"/>
                <w:sz w:val="22"/>
                <w:szCs w:val="22"/>
              </w:rPr>
              <w:t>FdSc</w:t>
            </w:r>
            <w:proofErr w:type="spellEnd"/>
            <w:r w:rsidRPr="00A60E20">
              <w:rPr>
                <w:rFonts w:ascii="Arial" w:hAnsi="Arial" w:cs="Arial"/>
                <w:sz w:val="22"/>
                <w:szCs w:val="22"/>
              </w:rPr>
              <w:t xml:space="preserve"> Cyber Security</w:t>
            </w:r>
          </w:p>
        </w:tc>
      </w:tr>
      <w:tr w:rsidR="00C740CC" w14:paraId="7196FB37" w14:textId="77777777" w:rsidTr="002750D8">
        <w:trPr>
          <w:trHeight w:val="454"/>
        </w:trPr>
        <w:tc>
          <w:tcPr>
            <w:tcW w:w="3228" w:type="dxa"/>
            <w:shd w:val="clear" w:color="auto" w:fill="E0E0E0"/>
            <w:vAlign w:val="center"/>
          </w:tcPr>
          <w:p w14:paraId="61C613A3"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562FA011" w14:textId="77777777" w:rsidR="00C740CC" w:rsidRPr="00A60E20" w:rsidRDefault="0079033F" w:rsidP="002750D8">
            <w:pPr>
              <w:rPr>
                <w:rFonts w:ascii="Arial" w:hAnsi="Arial" w:cs="Arial"/>
                <w:sz w:val="22"/>
                <w:szCs w:val="22"/>
              </w:rPr>
            </w:pPr>
            <w:r w:rsidRPr="00A60E20">
              <w:rPr>
                <w:rFonts w:ascii="Arial" w:hAnsi="Arial" w:cs="Arial"/>
                <w:sz w:val="22"/>
                <w:szCs w:val="22"/>
              </w:rPr>
              <w:t>South West College</w:t>
            </w:r>
          </w:p>
        </w:tc>
      </w:tr>
      <w:tr w:rsidR="00C740CC" w14:paraId="1286B931" w14:textId="77777777" w:rsidTr="002750D8">
        <w:trPr>
          <w:trHeight w:val="454"/>
        </w:trPr>
        <w:tc>
          <w:tcPr>
            <w:tcW w:w="3228" w:type="dxa"/>
            <w:shd w:val="clear" w:color="auto" w:fill="E0E0E0"/>
            <w:vAlign w:val="center"/>
          </w:tcPr>
          <w:p w14:paraId="542815CC"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66F3E1F7" w14:textId="77777777" w:rsidR="00C740CC" w:rsidRPr="00A60E20" w:rsidRDefault="00704DF0" w:rsidP="002750D8">
            <w:pPr>
              <w:rPr>
                <w:rFonts w:ascii="Arial" w:hAnsi="Arial" w:cs="Arial"/>
                <w:sz w:val="22"/>
                <w:szCs w:val="22"/>
              </w:rPr>
            </w:pPr>
            <w:r w:rsidRPr="00A60E20">
              <w:rPr>
                <w:rFonts w:ascii="Arial" w:hAnsi="Arial" w:cs="Arial"/>
                <w:sz w:val="22"/>
                <w:szCs w:val="22"/>
              </w:rPr>
              <w:t>The Open University</w:t>
            </w:r>
            <w:r w:rsidR="001A4E1B" w:rsidRPr="00A60E20">
              <w:rPr>
                <w:rFonts w:ascii="Arial" w:hAnsi="Arial" w:cs="Arial"/>
                <w:sz w:val="22"/>
                <w:szCs w:val="22"/>
              </w:rPr>
              <w:t xml:space="preserve"> (OU)</w:t>
            </w:r>
          </w:p>
        </w:tc>
      </w:tr>
      <w:tr w:rsidR="00C740CC" w14:paraId="498CEA1D" w14:textId="77777777" w:rsidTr="002750D8">
        <w:trPr>
          <w:trHeight w:val="454"/>
        </w:trPr>
        <w:tc>
          <w:tcPr>
            <w:tcW w:w="3228" w:type="dxa"/>
            <w:shd w:val="clear" w:color="auto" w:fill="E0E0E0"/>
            <w:vAlign w:val="center"/>
          </w:tcPr>
          <w:p w14:paraId="7B60EBE3"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07CF6614" w14:textId="77777777" w:rsidR="00C740CC" w:rsidRPr="00A60E20" w:rsidRDefault="0079033F" w:rsidP="002750D8">
            <w:pPr>
              <w:rPr>
                <w:rFonts w:ascii="Arial" w:hAnsi="Arial" w:cs="Arial"/>
                <w:sz w:val="22"/>
                <w:szCs w:val="22"/>
              </w:rPr>
            </w:pPr>
            <w:r w:rsidRPr="00A60E20">
              <w:rPr>
                <w:rFonts w:ascii="Arial" w:hAnsi="Arial" w:cs="Arial"/>
                <w:sz w:val="22"/>
                <w:szCs w:val="22"/>
              </w:rPr>
              <w:t>September 2020</w:t>
            </w:r>
          </w:p>
        </w:tc>
      </w:tr>
      <w:tr w:rsidR="005668E2" w14:paraId="7DE07DF6" w14:textId="77777777" w:rsidTr="002750D8">
        <w:trPr>
          <w:trHeight w:val="454"/>
        </w:trPr>
        <w:tc>
          <w:tcPr>
            <w:tcW w:w="3228" w:type="dxa"/>
            <w:shd w:val="clear" w:color="auto" w:fill="E0E0E0"/>
            <w:vAlign w:val="center"/>
          </w:tcPr>
          <w:p w14:paraId="7E646229"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629D792A" w14:textId="77777777" w:rsidR="005668E2" w:rsidRPr="00A60E20" w:rsidRDefault="001C5778" w:rsidP="002750D8">
            <w:pPr>
              <w:rPr>
                <w:rFonts w:ascii="Arial" w:hAnsi="Arial" w:cs="Arial"/>
                <w:sz w:val="22"/>
                <w:szCs w:val="22"/>
              </w:rPr>
            </w:pPr>
            <w:r w:rsidRPr="00A60E20">
              <w:rPr>
                <w:rFonts w:ascii="Arial" w:hAnsi="Arial" w:cs="Arial"/>
                <w:sz w:val="22"/>
                <w:szCs w:val="22"/>
              </w:rPr>
              <w:t>N/A</w:t>
            </w:r>
          </w:p>
        </w:tc>
      </w:tr>
      <w:tr w:rsidR="00C740CC" w14:paraId="0D100074" w14:textId="77777777" w:rsidTr="002750D8">
        <w:trPr>
          <w:trHeight w:val="454"/>
        </w:trPr>
        <w:tc>
          <w:tcPr>
            <w:tcW w:w="3228" w:type="dxa"/>
            <w:shd w:val="clear" w:color="auto" w:fill="E0E0E0"/>
            <w:vAlign w:val="center"/>
          </w:tcPr>
          <w:p w14:paraId="09861D10"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05D1B4E0" w14:textId="77777777" w:rsidR="00C740CC" w:rsidRPr="00A60E20" w:rsidRDefault="00872F94" w:rsidP="002750D8">
            <w:pPr>
              <w:rPr>
                <w:rFonts w:ascii="Arial" w:hAnsi="Arial" w:cs="Arial"/>
                <w:sz w:val="22"/>
                <w:szCs w:val="22"/>
              </w:rPr>
            </w:pPr>
            <w:r w:rsidRPr="00A60E20">
              <w:rPr>
                <w:rFonts w:ascii="Arial" w:hAnsi="Arial" w:cs="Arial"/>
                <w:sz w:val="22"/>
                <w:szCs w:val="22"/>
              </w:rPr>
              <w:t>March 2025</w:t>
            </w:r>
          </w:p>
        </w:tc>
      </w:tr>
      <w:tr w:rsidR="00C740CC" w14:paraId="2E63A7EA" w14:textId="77777777" w:rsidTr="002750D8">
        <w:trPr>
          <w:trHeight w:val="454"/>
        </w:trPr>
        <w:tc>
          <w:tcPr>
            <w:tcW w:w="3228" w:type="dxa"/>
            <w:shd w:val="clear" w:color="auto" w:fill="E0E0E0"/>
            <w:vAlign w:val="center"/>
          </w:tcPr>
          <w:p w14:paraId="139521A5"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3A7A6776" w14:textId="77777777" w:rsidR="00C740CC" w:rsidRPr="00A60E20" w:rsidRDefault="00872F94" w:rsidP="002750D8">
            <w:pPr>
              <w:rPr>
                <w:rFonts w:ascii="Arial" w:hAnsi="Arial" w:cs="Arial"/>
                <w:sz w:val="22"/>
                <w:szCs w:val="22"/>
              </w:rPr>
            </w:pPr>
            <w:r w:rsidRPr="00A60E20">
              <w:rPr>
                <w:rFonts w:ascii="Arial" w:hAnsi="Arial" w:cs="Arial"/>
                <w:sz w:val="22"/>
                <w:szCs w:val="22"/>
              </w:rPr>
              <w:t>240</w:t>
            </w:r>
          </w:p>
        </w:tc>
      </w:tr>
      <w:tr w:rsidR="00C740CC" w14:paraId="7F5A6C84" w14:textId="77777777" w:rsidTr="002750D8">
        <w:trPr>
          <w:trHeight w:val="454"/>
        </w:trPr>
        <w:tc>
          <w:tcPr>
            <w:tcW w:w="3228" w:type="dxa"/>
            <w:shd w:val="clear" w:color="auto" w:fill="E0E0E0"/>
            <w:vAlign w:val="center"/>
          </w:tcPr>
          <w:p w14:paraId="74BBD1D3" w14:textId="77777777" w:rsidR="005134CE" w:rsidRPr="002750D8" w:rsidRDefault="00C740CC" w:rsidP="002750D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34824FA9" w14:textId="77777777" w:rsidR="00C740CC" w:rsidRPr="00A60E20" w:rsidRDefault="00872F94" w:rsidP="002750D8">
            <w:pPr>
              <w:rPr>
                <w:rFonts w:ascii="Arial" w:hAnsi="Arial" w:cs="Arial"/>
                <w:sz w:val="22"/>
                <w:szCs w:val="22"/>
              </w:rPr>
            </w:pPr>
            <w:r w:rsidRPr="00A60E20">
              <w:rPr>
                <w:rFonts w:ascii="Arial" w:hAnsi="Arial" w:cs="Arial"/>
                <w:sz w:val="22"/>
                <w:szCs w:val="22"/>
              </w:rPr>
              <w:t>N/A</w:t>
            </w:r>
          </w:p>
        </w:tc>
      </w:tr>
      <w:tr w:rsidR="00B51D76" w14:paraId="16323D1D" w14:textId="77777777" w:rsidTr="002750D8">
        <w:trPr>
          <w:trHeight w:val="454"/>
        </w:trPr>
        <w:tc>
          <w:tcPr>
            <w:tcW w:w="3228" w:type="dxa"/>
            <w:shd w:val="clear" w:color="auto" w:fill="E0E0E0"/>
            <w:vAlign w:val="center"/>
          </w:tcPr>
          <w:p w14:paraId="53C72F74" w14:textId="77777777" w:rsidR="00B51D76" w:rsidRPr="005077DD" w:rsidRDefault="00CE4742" w:rsidP="002750D8">
            <w:pPr>
              <w:jc w:val="center"/>
              <w:rPr>
                <w:rFonts w:ascii="Arial (W1)" w:hAnsi="Arial (W1)"/>
                <w:b/>
                <w:sz w:val="21"/>
              </w:rPr>
            </w:pPr>
            <w:proofErr w:type="spellStart"/>
            <w:r>
              <w:rPr>
                <w:rFonts w:ascii="Arial (W1)" w:hAnsi="Arial (W1)"/>
                <w:b/>
                <w:sz w:val="21"/>
              </w:rPr>
              <w:t>HECo</w:t>
            </w:r>
            <w:r w:rsidR="00B51D76">
              <w:rPr>
                <w:rFonts w:ascii="Arial (W1)" w:hAnsi="Arial (W1)"/>
                <w:b/>
                <w:sz w:val="21"/>
              </w:rPr>
              <w:t>S</w:t>
            </w:r>
            <w:proofErr w:type="spellEnd"/>
            <w:r w:rsidR="00B51D76">
              <w:rPr>
                <w:rFonts w:ascii="Arial (W1)" w:hAnsi="Arial (W1)"/>
                <w:b/>
                <w:sz w:val="21"/>
              </w:rPr>
              <w:t xml:space="preserve"> Code</w:t>
            </w:r>
          </w:p>
        </w:tc>
        <w:tc>
          <w:tcPr>
            <w:tcW w:w="5520" w:type="dxa"/>
            <w:shd w:val="clear" w:color="auto" w:fill="auto"/>
            <w:vAlign w:val="center"/>
          </w:tcPr>
          <w:p w14:paraId="119E9CAB" w14:textId="77777777" w:rsidR="00B51D76" w:rsidRPr="00A60E20" w:rsidRDefault="005A39B2" w:rsidP="002750D8">
            <w:pPr>
              <w:rPr>
                <w:rFonts w:ascii="Arial" w:hAnsi="Arial" w:cs="Arial"/>
                <w:sz w:val="22"/>
                <w:szCs w:val="22"/>
              </w:rPr>
            </w:pPr>
            <w:r>
              <w:rPr>
                <w:rFonts w:ascii="Arial" w:hAnsi="Arial" w:cs="Arial"/>
                <w:sz w:val="22"/>
                <w:szCs w:val="22"/>
              </w:rPr>
              <w:t>TBC</w:t>
            </w:r>
          </w:p>
        </w:tc>
      </w:tr>
      <w:tr w:rsidR="00CE4742" w14:paraId="3E36E130" w14:textId="77777777" w:rsidTr="002750D8">
        <w:trPr>
          <w:trHeight w:val="454"/>
        </w:trPr>
        <w:tc>
          <w:tcPr>
            <w:tcW w:w="3228" w:type="dxa"/>
            <w:shd w:val="clear" w:color="auto" w:fill="E0E0E0"/>
            <w:vAlign w:val="center"/>
          </w:tcPr>
          <w:p w14:paraId="0C136D9B" w14:textId="77777777" w:rsidR="00CE4742" w:rsidRDefault="00CE4742" w:rsidP="002750D8">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6D662C6C" w14:textId="77777777" w:rsidR="00CE4742" w:rsidRPr="00A60E20" w:rsidRDefault="005A39B2" w:rsidP="002750D8">
            <w:pPr>
              <w:rPr>
                <w:rFonts w:ascii="Arial" w:hAnsi="Arial" w:cs="Arial"/>
                <w:sz w:val="22"/>
                <w:szCs w:val="22"/>
              </w:rPr>
            </w:pPr>
            <w:r>
              <w:rPr>
                <w:rFonts w:ascii="Arial" w:hAnsi="Arial" w:cs="Arial"/>
                <w:sz w:val="22"/>
                <w:szCs w:val="22"/>
              </w:rPr>
              <w:t>TBC</w:t>
            </w:r>
          </w:p>
        </w:tc>
      </w:tr>
      <w:tr w:rsidR="00C740CC" w14:paraId="4533BF9F" w14:textId="77777777" w:rsidTr="002750D8">
        <w:trPr>
          <w:trHeight w:val="454"/>
        </w:trPr>
        <w:tc>
          <w:tcPr>
            <w:tcW w:w="3228" w:type="dxa"/>
            <w:shd w:val="clear" w:color="auto" w:fill="E0E0E0"/>
            <w:vAlign w:val="center"/>
          </w:tcPr>
          <w:p w14:paraId="34B60FA5" w14:textId="77777777"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14:paraId="1FFC3B9A" w14:textId="77777777" w:rsidR="00C740CC" w:rsidRPr="00A60E20" w:rsidRDefault="00872F94" w:rsidP="002750D8">
            <w:pPr>
              <w:rPr>
                <w:rFonts w:ascii="Arial" w:hAnsi="Arial" w:cs="Arial"/>
                <w:sz w:val="22"/>
                <w:szCs w:val="22"/>
              </w:rPr>
            </w:pPr>
            <w:r w:rsidRPr="00A60E20">
              <w:rPr>
                <w:rFonts w:ascii="Arial" w:hAnsi="Arial" w:cs="Arial"/>
                <w:sz w:val="22"/>
                <w:szCs w:val="22"/>
              </w:rPr>
              <w:t>September 2020</w:t>
            </w:r>
          </w:p>
        </w:tc>
      </w:tr>
      <w:tr w:rsidR="00C740CC" w14:paraId="49123834" w14:textId="77777777" w:rsidTr="002750D8">
        <w:trPr>
          <w:trHeight w:val="624"/>
        </w:trPr>
        <w:tc>
          <w:tcPr>
            <w:tcW w:w="3228" w:type="dxa"/>
            <w:shd w:val="clear" w:color="auto" w:fill="E0E0E0"/>
            <w:vAlign w:val="center"/>
          </w:tcPr>
          <w:p w14:paraId="29512CBE" w14:textId="77777777"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6673278F" w14:textId="77777777" w:rsidR="00C740CC" w:rsidRPr="00A60E20" w:rsidRDefault="00872F94" w:rsidP="002750D8">
            <w:pPr>
              <w:rPr>
                <w:rFonts w:ascii="Arial" w:hAnsi="Arial" w:cs="Arial"/>
                <w:sz w:val="22"/>
                <w:szCs w:val="22"/>
              </w:rPr>
            </w:pPr>
            <w:r w:rsidRPr="00A60E20">
              <w:rPr>
                <w:rFonts w:ascii="Arial" w:hAnsi="Arial" w:cs="Arial"/>
                <w:sz w:val="22"/>
                <w:szCs w:val="22"/>
              </w:rPr>
              <w:t>Computing October 2019</w:t>
            </w:r>
          </w:p>
        </w:tc>
      </w:tr>
      <w:tr w:rsidR="00563D81" w14:paraId="3A75D184" w14:textId="77777777" w:rsidTr="002750D8">
        <w:trPr>
          <w:trHeight w:val="624"/>
        </w:trPr>
        <w:tc>
          <w:tcPr>
            <w:tcW w:w="3228" w:type="dxa"/>
            <w:shd w:val="clear" w:color="auto" w:fill="E0E0E0"/>
            <w:vAlign w:val="center"/>
          </w:tcPr>
          <w:p w14:paraId="307F6768" w14:textId="77777777"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14:paraId="2AC22234" w14:textId="77777777"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14:paraId="207682F7" w14:textId="77777777" w:rsidR="00872F94" w:rsidRPr="00A60E20" w:rsidRDefault="00872F94" w:rsidP="00872F94">
            <w:pPr>
              <w:numPr>
                <w:ilvl w:val="0"/>
                <w:numId w:val="40"/>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A60E20">
              <w:rPr>
                <w:rFonts w:ascii="Arial" w:hAnsi="Arial" w:cs="Arial"/>
                <w:sz w:val="22"/>
                <w:szCs w:val="22"/>
                <w:lang w:val="en-US"/>
              </w:rPr>
              <w:t xml:space="preserve">Draft </w:t>
            </w:r>
            <w:proofErr w:type="spellStart"/>
            <w:r w:rsidRPr="00A60E20">
              <w:rPr>
                <w:rFonts w:ascii="Arial" w:hAnsi="Arial" w:cs="Arial"/>
                <w:sz w:val="22"/>
                <w:szCs w:val="22"/>
                <w:lang w:val="en-US"/>
              </w:rPr>
              <w:t>Programme</w:t>
            </w:r>
            <w:proofErr w:type="spellEnd"/>
            <w:r w:rsidRPr="00A60E20">
              <w:rPr>
                <w:rFonts w:ascii="Arial" w:hAnsi="Arial" w:cs="Arial"/>
                <w:sz w:val="22"/>
                <w:szCs w:val="22"/>
                <w:lang w:val="en-US"/>
              </w:rPr>
              <w:t xml:space="preserve"> for Government</w:t>
            </w:r>
            <w:r w:rsidR="000951B3" w:rsidRPr="00A60E20">
              <w:rPr>
                <w:rFonts w:ascii="Arial" w:hAnsi="Arial" w:cs="Arial"/>
                <w:sz w:val="22"/>
                <w:szCs w:val="22"/>
                <w:lang w:val="en-US"/>
              </w:rPr>
              <w:t xml:space="preserve"> 2016-2021</w:t>
            </w:r>
            <w:r w:rsidRPr="00A60E20">
              <w:rPr>
                <w:rFonts w:ascii="Arial" w:hAnsi="Arial" w:cs="Arial"/>
                <w:sz w:val="22"/>
                <w:szCs w:val="22"/>
                <w:lang w:val="en-US"/>
              </w:rPr>
              <w:t>;</w:t>
            </w:r>
          </w:p>
          <w:p w14:paraId="2741C65E" w14:textId="77777777" w:rsidR="00872F94" w:rsidRPr="00A60E20" w:rsidRDefault="00872F94" w:rsidP="00872F94">
            <w:pPr>
              <w:numPr>
                <w:ilvl w:val="0"/>
                <w:numId w:val="40"/>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A60E20">
              <w:rPr>
                <w:rFonts w:ascii="Arial" w:hAnsi="Arial" w:cs="Arial"/>
                <w:sz w:val="22"/>
                <w:szCs w:val="22"/>
                <w:lang w:val="en-US"/>
              </w:rPr>
              <w:t>Government Industrial Strategy – Economy 2030;</w:t>
            </w:r>
          </w:p>
          <w:p w14:paraId="30CCE2BD" w14:textId="77777777" w:rsidR="00872F94" w:rsidRPr="00A60E20" w:rsidRDefault="00872F94" w:rsidP="00872F94">
            <w:pPr>
              <w:numPr>
                <w:ilvl w:val="0"/>
                <w:numId w:val="40"/>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A60E20">
              <w:rPr>
                <w:rFonts w:ascii="Arial" w:hAnsi="Arial" w:cs="Arial"/>
                <w:iCs/>
                <w:sz w:val="22"/>
                <w:szCs w:val="22"/>
                <w:lang w:val="en-US"/>
              </w:rPr>
              <w:t>South West College Development Plan;</w:t>
            </w:r>
          </w:p>
          <w:p w14:paraId="45C1649A" w14:textId="77777777" w:rsidR="00872F94" w:rsidRPr="00A60E20" w:rsidRDefault="00872F94" w:rsidP="00872F94">
            <w:pPr>
              <w:numPr>
                <w:ilvl w:val="0"/>
                <w:numId w:val="40"/>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A60E20">
              <w:rPr>
                <w:rFonts w:ascii="Arial" w:hAnsi="Arial" w:cs="Arial"/>
                <w:iCs/>
                <w:sz w:val="22"/>
                <w:szCs w:val="22"/>
                <w:lang w:val="en-US"/>
              </w:rPr>
              <w:t>QAA UK Quality Code for Higher Education, Part A;</w:t>
            </w:r>
            <w:r w:rsidRPr="00A60E20">
              <w:rPr>
                <w:rFonts w:ascii="Arial" w:hAnsi="Arial" w:cs="Arial"/>
                <w:sz w:val="22"/>
                <w:szCs w:val="22"/>
                <w:lang w:val="en-US"/>
              </w:rPr>
              <w:t xml:space="preserve"> </w:t>
            </w:r>
          </w:p>
          <w:p w14:paraId="2DCDE9A7" w14:textId="77777777" w:rsidR="000951B3" w:rsidRPr="00A60E20" w:rsidRDefault="00872F94" w:rsidP="000951B3">
            <w:pPr>
              <w:numPr>
                <w:ilvl w:val="0"/>
                <w:numId w:val="40"/>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A60E20">
              <w:rPr>
                <w:rFonts w:ascii="Arial" w:hAnsi="Arial" w:cs="Arial"/>
                <w:sz w:val="22"/>
                <w:szCs w:val="22"/>
                <w:lang w:val="en-US"/>
              </w:rPr>
              <w:t>Feedback from industry (Industrial Advisory Board) and student focus groups;</w:t>
            </w:r>
          </w:p>
          <w:p w14:paraId="07C28283" w14:textId="77777777" w:rsidR="000951B3" w:rsidRPr="00A60E20" w:rsidRDefault="000951B3" w:rsidP="000951B3">
            <w:pPr>
              <w:numPr>
                <w:ilvl w:val="0"/>
                <w:numId w:val="40"/>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A60E20">
              <w:rPr>
                <w:rFonts w:ascii="Arial" w:hAnsi="Arial" w:cs="Arial"/>
                <w:bCs/>
                <w:color w:val="19315A"/>
                <w:sz w:val="22"/>
                <w:szCs w:val="22"/>
              </w:rPr>
              <w:t>Northern Ireland Skills Barometer 2019 </w:t>
            </w:r>
          </w:p>
          <w:p w14:paraId="7106C0EA" w14:textId="77777777" w:rsidR="00563D81" w:rsidRPr="00C93134" w:rsidRDefault="00E051CE" w:rsidP="00E051CE">
            <w:pPr>
              <w:numPr>
                <w:ilvl w:val="0"/>
                <w:numId w:val="40"/>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rPr>
            </w:pPr>
            <w:r w:rsidRPr="00A60E20">
              <w:rPr>
                <w:rFonts w:ascii="Arial" w:hAnsi="Arial" w:cs="Arial"/>
                <w:sz w:val="22"/>
                <w:szCs w:val="22"/>
                <w:lang w:val="en-US"/>
              </w:rPr>
              <w:t xml:space="preserve">Professional Certifications: </w:t>
            </w:r>
            <w:proofErr w:type="spellStart"/>
            <w:r w:rsidR="000951B3" w:rsidRPr="00A60E20">
              <w:rPr>
                <w:rFonts w:ascii="Arial" w:hAnsi="Arial" w:cs="Arial"/>
                <w:sz w:val="22"/>
                <w:szCs w:val="22"/>
                <w:lang w:val="en-US"/>
              </w:rPr>
              <w:t>CompTia</w:t>
            </w:r>
            <w:proofErr w:type="spellEnd"/>
            <w:r w:rsidRPr="00A60E20">
              <w:rPr>
                <w:rFonts w:ascii="Arial" w:hAnsi="Arial" w:cs="Arial"/>
                <w:sz w:val="22"/>
                <w:szCs w:val="22"/>
                <w:lang w:val="en-US"/>
              </w:rPr>
              <w:t xml:space="preserve">, </w:t>
            </w:r>
            <w:r w:rsidR="000951B3" w:rsidRPr="00A60E20">
              <w:rPr>
                <w:rFonts w:ascii="Arial" w:hAnsi="Arial" w:cs="Arial"/>
                <w:sz w:val="22"/>
                <w:szCs w:val="22"/>
                <w:lang w:val="en-US"/>
              </w:rPr>
              <w:t>Microsoft</w:t>
            </w:r>
            <w:r w:rsidRPr="00A60E20">
              <w:rPr>
                <w:rFonts w:ascii="Arial" w:hAnsi="Arial" w:cs="Arial"/>
                <w:sz w:val="22"/>
                <w:szCs w:val="22"/>
                <w:lang w:val="en-US"/>
              </w:rPr>
              <w:t>, &amp; EC Council</w:t>
            </w:r>
          </w:p>
          <w:p w14:paraId="030AFE7D" w14:textId="77777777" w:rsidR="005A39B2" w:rsidRPr="00C93134" w:rsidRDefault="00C93134" w:rsidP="005A39B2">
            <w:pPr>
              <w:numPr>
                <w:ilvl w:val="0"/>
                <w:numId w:val="40"/>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rPr>
            </w:pPr>
            <w:r>
              <w:rPr>
                <w:rFonts w:ascii="Arial" w:hAnsi="Arial" w:cs="Arial"/>
                <w:sz w:val="22"/>
                <w:szCs w:val="22"/>
                <w:lang w:val="en-US"/>
              </w:rPr>
              <w:t xml:space="preserve">Benchmarks: </w:t>
            </w:r>
            <w:hyperlink r:id="rId11" w:history="1">
              <w:r w:rsidRPr="00832AD4">
                <w:rPr>
                  <w:rStyle w:val="Hyperlink"/>
                  <w:rFonts w:ascii="Arial" w:hAnsi="Arial" w:cs="Arial"/>
                  <w:sz w:val="22"/>
                  <w:szCs w:val="22"/>
                  <w:lang w:val="en-US"/>
                </w:rPr>
                <w:t>https://www.qaa.ac.uk/docs/qaa/subject-benchmark-statements/subject-benchmark-statement-computing.pdf?sfvrsn=ef2c881_10</w:t>
              </w:r>
            </w:hyperlink>
          </w:p>
        </w:tc>
      </w:tr>
      <w:tr w:rsidR="00C740CC" w14:paraId="58D1C193" w14:textId="77777777" w:rsidTr="002750D8">
        <w:trPr>
          <w:trHeight w:val="624"/>
        </w:trPr>
        <w:tc>
          <w:tcPr>
            <w:tcW w:w="3228" w:type="dxa"/>
            <w:shd w:val="clear" w:color="auto" w:fill="E0E0E0"/>
            <w:vAlign w:val="center"/>
          </w:tcPr>
          <w:p w14:paraId="19D4E7E6" w14:textId="77777777"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7546AC13" w14:textId="77777777" w:rsidR="00C740CC" w:rsidRPr="00A60E20" w:rsidRDefault="00E051CE" w:rsidP="002750D8">
            <w:pPr>
              <w:rPr>
                <w:rFonts w:ascii="Arial" w:hAnsi="Arial" w:cs="Arial"/>
                <w:sz w:val="22"/>
                <w:szCs w:val="22"/>
              </w:rPr>
            </w:pPr>
            <w:r w:rsidRPr="00A60E20">
              <w:rPr>
                <w:rFonts w:ascii="Arial" w:hAnsi="Arial" w:cs="Arial"/>
                <w:sz w:val="22"/>
                <w:szCs w:val="22"/>
              </w:rPr>
              <w:t>N/A</w:t>
            </w:r>
          </w:p>
        </w:tc>
      </w:tr>
      <w:tr w:rsidR="005C4BBB" w14:paraId="2ABC81F0" w14:textId="77777777" w:rsidTr="002750D8">
        <w:trPr>
          <w:trHeight w:val="624"/>
        </w:trPr>
        <w:tc>
          <w:tcPr>
            <w:tcW w:w="3228" w:type="dxa"/>
            <w:shd w:val="clear" w:color="auto" w:fill="E0E0E0"/>
            <w:vAlign w:val="center"/>
          </w:tcPr>
          <w:p w14:paraId="12DF55AA" w14:textId="77777777" w:rsidR="005C4BBB" w:rsidRPr="00AB4241" w:rsidRDefault="005C4BBB" w:rsidP="002750D8">
            <w:pPr>
              <w:jc w:val="center"/>
              <w:rPr>
                <w:rFonts w:ascii="Arial (W1)" w:hAnsi="Arial (W1)"/>
                <w:b/>
                <w:sz w:val="21"/>
              </w:rPr>
            </w:pPr>
            <w:r w:rsidRPr="00AB4241">
              <w:rPr>
                <w:rFonts w:ascii="Arial (W1)" w:hAnsi="Arial (W1)"/>
                <w:b/>
                <w:sz w:val="21"/>
              </w:rPr>
              <w:lastRenderedPageBreak/>
              <w:t xml:space="preserve">For apprenticeships fully or partially integrated </w:t>
            </w:r>
            <w:r w:rsidR="00FA15C0" w:rsidRPr="00AB4241">
              <w:rPr>
                <w:rFonts w:ascii="Arial (W1)" w:hAnsi="Arial (W1)"/>
                <w:b/>
                <w:sz w:val="21"/>
              </w:rPr>
              <w:t>Assessment</w:t>
            </w:r>
            <w:r w:rsidRPr="00AB4241">
              <w:rPr>
                <w:rFonts w:ascii="Arial (W1)" w:hAnsi="Arial (W1)"/>
                <w:b/>
                <w:sz w:val="21"/>
              </w:rPr>
              <w:t xml:space="preserve">. </w:t>
            </w:r>
          </w:p>
        </w:tc>
        <w:tc>
          <w:tcPr>
            <w:tcW w:w="5520" w:type="dxa"/>
            <w:shd w:val="clear" w:color="auto" w:fill="auto"/>
            <w:vAlign w:val="center"/>
          </w:tcPr>
          <w:p w14:paraId="7759889B" w14:textId="77777777" w:rsidR="005C4BBB" w:rsidRPr="00A60E20" w:rsidRDefault="00E051CE" w:rsidP="002750D8">
            <w:pPr>
              <w:rPr>
                <w:rFonts w:ascii="Arial" w:hAnsi="Arial" w:cs="Arial"/>
                <w:sz w:val="22"/>
                <w:szCs w:val="22"/>
              </w:rPr>
            </w:pPr>
            <w:r w:rsidRPr="00A60E20">
              <w:rPr>
                <w:rFonts w:ascii="Arial" w:hAnsi="Arial" w:cs="Arial"/>
                <w:sz w:val="22"/>
                <w:szCs w:val="22"/>
              </w:rPr>
              <w:t>N/A</w:t>
            </w:r>
          </w:p>
        </w:tc>
      </w:tr>
      <w:tr w:rsidR="002750D8" w14:paraId="53CED6F6" w14:textId="77777777" w:rsidTr="002750D8">
        <w:trPr>
          <w:trHeight w:val="737"/>
        </w:trPr>
        <w:tc>
          <w:tcPr>
            <w:tcW w:w="3228" w:type="dxa"/>
            <w:shd w:val="clear" w:color="auto" w:fill="E0E0E0"/>
            <w:vAlign w:val="center"/>
          </w:tcPr>
          <w:p w14:paraId="2312D175" w14:textId="77777777" w:rsidR="002750D8" w:rsidRPr="00AB4241" w:rsidRDefault="002750D8" w:rsidP="002750D8">
            <w:pPr>
              <w:jc w:val="center"/>
              <w:rPr>
                <w:rFonts w:ascii="Arial (W1)" w:hAnsi="Arial (W1)"/>
                <w:b/>
                <w:sz w:val="21"/>
              </w:rPr>
            </w:pPr>
            <w:r w:rsidRPr="00AB4241">
              <w:rPr>
                <w:rFonts w:ascii="Arial (W1)" w:hAnsi="Arial (W1)"/>
                <w:b/>
                <w:sz w:val="21"/>
              </w:rPr>
              <w:t>Mode(s) of Study (PT, FT, DL,</w:t>
            </w:r>
          </w:p>
          <w:p w14:paraId="093A71C1" w14:textId="77777777" w:rsidR="002750D8" w:rsidRPr="00AB4241" w:rsidRDefault="002750D8" w:rsidP="002750D8">
            <w:pPr>
              <w:jc w:val="center"/>
              <w:rPr>
                <w:rFonts w:ascii="Arial (W1)" w:hAnsi="Arial (W1)"/>
                <w:b/>
                <w:sz w:val="21"/>
              </w:rPr>
            </w:pPr>
            <w:r w:rsidRPr="00AB4241">
              <w:rPr>
                <w:rFonts w:ascii="Arial (W1)" w:hAnsi="Arial (W1)"/>
                <w:b/>
                <w:sz w:val="21"/>
              </w:rPr>
              <w:t>Mix of DL &amp; Face-to-Face)</w:t>
            </w:r>
          </w:p>
          <w:p w14:paraId="0E80B339" w14:textId="77777777" w:rsidR="005C4BBB" w:rsidRPr="00AB4241" w:rsidRDefault="005C4BBB" w:rsidP="002750D8">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65C5989C" w14:textId="77777777" w:rsidR="002750D8" w:rsidRPr="00A60E20" w:rsidRDefault="00F72996" w:rsidP="00F72996">
            <w:pPr>
              <w:rPr>
                <w:rFonts w:ascii="Arial" w:hAnsi="Arial" w:cs="Arial"/>
                <w:sz w:val="22"/>
                <w:szCs w:val="22"/>
              </w:rPr>
            </w:pPr>
            <w:r w:rsidRPr="00A60E20">
              <w:rPr>
                <w:rFonts w:ascii="Arial" w:hAnsi="Arial" w:cs="Arial"/>
                <w:sz w:val="22"/>
                <w:szCs w:val="22"/>
              </w:rPr>
              <w:t>Full Time</w:t>
            </w:r>
            <w:r w:rsidR="00E051CE" w:rsidRPr="00A60E20">
              <w:rPr>
                <w:rFonts w:ascii="Arial" w:hAnsi="Arial" w:cs="Arial"/>
                <w:sz w:val="22"/>
                <w:szCs w:val="22"/>
              </w:rPr>
              <w:t xml:space="preserve"> and Part Time</w:t>
            </w:r>
            <w:r w:rsidR="001E7DD1" w:rsidRPr="00A60E20">
              <w:rPr>
                <w:rFonts w:ascii="Arial" w:hAnsi="Arial" w:cs="Arial"/>
                <w:sz w:val="22"/>
                <w:szCs w:val="22"/>
              </w:rPr>
              <w:t>.  Mix of DL &amp; Face-to-Face</w:t>
            </w:r>
            <w:r w:rsidR="003A539F" w:rsidRPr="00A60E20">
              <w:rPr>
                <w:rFonts w:ascii="Arial" w:hAnsi="Arial" w:cs="Arial"/>
                <w:sz w:val="22"/>
                <w:szCs w:val="22"/>
              </w:rPr>
              <w:t>.</w:t>
            </w:r>
          </w:p>
        </w:tc>
      </w:tr>
      <w:tr w:rsidR="00F72996" w14:paraId="64B0CC43" w14:textId="77777777" w:rsidTr="002750D8">
        <w:trPr>
          <w:trHeight w:val="737"/>
        </w:trPr>
        <w:tc>
          <w:tcPr>
            <w:tcW w:w="3228" w:type="dxa"/>
            <w:shd w:val="clear" w:color="auto" w:fill="E0E0E0"/>
            <w:vAlign w:val="center"/>
          </w:tcPr>
          <w:p w14:paraId="6DAFDDB8" w14:textId="77777777" w:rsidR="00F72996" w:rsidRPr="00AB4241" w:rsidRDefault="00F72996" w:rsidP="00F72996">
            <w:pPr>
              <w:jc w:val="center"/>
              <w:rPr>
                <w:rFonts w:ascii="Arial (W1)" w:hAnsi="Arial (W1)"/>
                <w:b/>
                <w:sz w:val="16"/>
                <w:szCs w:val="16"/>
              </w:rPr>
            </w:pPr>
            <w:r w:rsidRPr="00AB4241">
              <w:rPr>
                <w:rFonts w:ascii="Arial (W1)" w:hAnsi="Arial (W1)"/>
                <w:b/>
                <w:sz w:val="21"/>
              </w:rPr>
              <w:t>Duration of the programme for each mode of study</w:t>
            </w:r>
          </w:p>
        </w:tc>
        <w:tc>
          <w:tcPr>
            <w:tcW w:w="5520" w:type="dxa"/>
            <w:shd w:val="clear" w:color="auto" w:fill="auto"/>
            <w:vAlign w:val="center"/>
          </w:tcPr>
          <w:p w14:paraId="08D8D775" w14:textId="77777777" w:rsidR="00F72996" w:rsidRDefault="00F72996" w:rsidP="00F72996">
            <w:pPr>
              <w:rPr>
                <w:rFonts w:ascii="Arial" w:hAnsi="Arial" w:cs="Arial"/>
                <w:sz w:val="22"/>
                <w:szCs w:val="22"/>
              </w:rPr>
            </w:pPr>
            <w:r w:rsidRPr="00A60E20">
              <w:rPr>
                <w:rFonts w:ascii="Arial" w:hAnsi="Arial" w:cs="Arial"/>
                <w:sz w:val="22"/>
                <w:szCs w:val="22"/>
              </w:rPr>
              <w:t>Full Time (2 Years 2 Semesters</w:t>
            </w:r>
            <w:r w:rsidR="009C32A3">
              <w:rPr>
                <w:rFonts w:ascii="Arial" w:hAnsi="Arial" w:cs="Arial"/>
                <w:sz w:val="22"/>
                <w:szCs w:val="22"/>
              </w:rPr>
              <w:t xml:space="preserve"> Per Year</w:t>
            </w:r>
            <w:r w:rsidRPr="00A60E20">
              <w:rPr>
                <w:rFonts w:ascii="Arial" w:hAnsi="Arial" w:cs="Arial"/>
                <w:sz w:val="22"/>
                <w:szCs w:val="22"/>
              </w:rPr>
              <w:t>) and Part Time (2 Years 3 Semesters</w:t>
            </w:r>
            <w:r w:rsidR="009C32A3">
              <w:rPr>
                <w:rFonts w:ascii="Arial" w:hAnsi="Arial" w:cs="Arial"/>
                <w:sz w:val="22"/>
                <w:szCs w:val="22"/>
              </w:rPr>
              <w:t xml:space="preserve"> Per Year (Includes Summer Semester</w:t>
            </w:r>
            <w:r w:rsidR="00DD0887">
              <w:rPr>
                <w:rFonts w:ascii="Arial" w:hAnsi="Arial" w:cs="Arial"/>
                <w:sz w:val="22"/>
                <w:szCs w:val="22"/>
              </w:rPr>
              <w:t xml:space="preserve"> June to August in Year 1 and 2</w:t>
            </w:r>
            <w:r w:rsidRPr="00A60E20">
              <w:rPr>
                <w:rFonts w:ascii="Arial" w:hAnsi="Arial" w:cs="Arial"/>
                <w:sz w:val="22"/>
                <w:szCs w:val="22"/>
              </w:rPr>
              <w:t>).  Mix of DL &amp; Face-to-Face.</w:t>
            </w:r>
          </w:p>
          <w:p w14:paraId="206A8E2A" w14:textId="77777777" w:rsidR="0048668C" w:rsidRDefault="0048668C" w:rsidP="00F72996">
            <w:pPr>
              <w:rPr>
                <w:rFonts w:ascii="Arial" w:hAnsi="Arial" w:cs="Arial"/>
                <w:sz w:val="22"/>
                <w:szCs w:val="22"/>
              </w:rPr>
            </w:pPr>
          </w:p>
          <w:p w14:paraId="0EDB05F1" w14:textId="2B8DACFB" w:rsidR="0048668C" w:rsidRPr="00A60E20" w:rsidRDefault="0048668C" w:rsidP="0048668C">
            <w:pPr>
              <w:rPr>
                <w:rFonts w:ascii="Arial" w:hAnsi="Arial" w:cs="Arial"/>
                <w:sz w:val="22"/>
                <w:szCs w:val="22"/>
              </w:rPr>
            </w:pPr>
            <w:r>
              <w:rPr>
                <w:rFonts w:ascii="Arial" w:hAnsi="Arial" w:cs="Arial"/>
                <w:sz w:val="22"/>
                <w:szCs w:val="22"/>
              </w:rPr>
              <w:t>Semester 1:  Se</w:t>
            </w:r>
            <w:r w:rsidR="00545FF7">
              <w:rPr>
                <w:rFonts w:ascii="Arial" w:hAnsi="Arial" w:cs="Arial"/>
                <w:sz w:val="22"/>
                <w:szCs w:val="22"/>
              </w:rPr>
              <w:t xml:space="preserve">ptember to January.  Semester 2 </w:t>
            </w:r>
            <w:r w:rsidR="00144765">
              <w:rPr>
                <w:rFonts w:ascii="Arial" w:hAnsi="Arial" w:cs="Arial"/>
                <w:sz w:val="22"/>
                <w:szCs w:val="22"/>
              </w:rPr>
              <w:t xml:space="preserve">January to May, </w:t>
            </w:r>
            <w:r>
              <w:rPr>
                <w:rFonts w:ascii="Arial" w:hAnsi="Arial" w:cs="Arial"/>
                <w:sz w:val="22"/>
                <w:szCs w:val="22"/>
              </w:rPr>
              <w:t>Semester 3 June to August.</w:t>
            </w:r>
          </w:p>
        </w:tc>
      </w:tr>
      <w:tr w:rsidR="00F72996" w14:paraId="150FE4E3" w14:textId="77777777" w:rsidTr="002750D8">
        <w:trPr>
          <w:trHeight w:val="624"/>
        </w:trPr>
        <w:tc>
          <w:tcPr>
            <w:tcW w:w="3228" w:type="dxa"/>
            <w:shd w:val="clear" w:color="auto" w:fill="E0E0E0"/>
            <w:vAlign w:val="center"/>
          </w:tcPr>
          <w:p w14:paraId="1EB2A3A3" w14:textId="77777777" w:rsidR="00F72996" w:rsidRPr="005077DD" w:rsidRDefault="00F72996" w:rsidP="00F72996">
            <w:pPr>
              <w:jc w:val="center"/>
              <w:rPr>
                <w:rFonts w:ascii="Arial (W1)" w:hAnsi="Arial (W1)"/>
                <w:b/>
                <w:sz w:val="16"/>
                <w:szCs w:val="16"/>
              </w:rPr>
            </w:pPr>
            <w:r w:rsidRPr="005077DD">
              <w:rPr>
                <w:rFonts w:ascii="Arial (W1)" w:hAnsi="Arial (W1)"/>
                <w:b/>
                <w:sz w:val="21"/>
              </w:rPr>
              <w:t>Dual accreditation (if applicable)</w:t>
            </w:r>
          </w:p>
        </w:tc>
        <w:tc>
          <w:tcPr>
            <w:tcW w:w="5520" w:type="dxa"/>
            <w:shd w:val="clear" w:color="auto" w:fill="auto"/>
            <w:vAlign w:val="center"/>
          </w:tcPr>
          <w:p w14:paraId="2F5090EE" w14:textId="77777777" w:rsidR="00F72996" w:rsidRPr="00A60E20" w:rsidRDefault="00F72996" w:rsidP="00F72996">
            <w:pPr>
              <w:rPr>
                <w:rFonts w:ascii="Arial" w:hAnsi="Arial" w:cs="Arial"/>
                <w:sz w:val="22"/>
                <w:szCs w:val="22"/>
              </w:rPr>
            </w:pPr>
            <w:r w:rsidRPr="00A60E20">
              <w:rPr>
                <w:rFonts w:ascii="Arial" w:hAnsi="Arial" w:cs="Arial"/>
                <w:sz w:val="22"/>
                <w:szCs w:val="22"/>
              </w:rPr>
              <w:t>N/A</w:t>
            </w:r>
          </w:p>
        </w:tc>
      </w:tr>
      <w:tr w:rsidR="00F72996" w14:paraId="0AA77825" w14:textId="77777777" w:rsidTr="002750D8">
        <w:trPr>
          <w:trHeight w:val="454"/>
        </w:trPr>
        <w:tc>
          <w:tcPr>
            <w:tcW w:w="3228" w:type="dxa"/>
            <w:shd w:val="clear" w:color="auto" w:fill="E0E0E0"/>
            <w:vAlign w:val="center"/>
          </w:tcPr>
          <w:p w14:paraId="3BF42CDF" w14:textId="77777777" w:rsidR="00F72996" w:rsidRPr="005077DD" w:rsidRDefault="00F72996" w:rsidP="00F72996">
            <w:pPr>
              <w:jc w:val="center"/>
              <w:rPr>
                <w:rFonts w:ascii="Arial (W1)" w:hAnsi="Arial (W1)"/>
                <w:b/>
                <w:sz w:val="21"/>
              </w:rPr>
            </w:pPr>
            <w:r w:rsidRPr="005077DD">
              <w:rPr>
                <w:rFonts w:ascii="Arial (W1)" w:hAnsi="Arial (W1)"/>
                <w:b/>
                <w:sz w:val="21"/>
              </w:rPr>
              <w:t>Date of production/revision of this specification</w:t>
            </w:r>
          </w:p>
        </w:tc>
        <w:tc>
          <w:tcPr>
            <w:tcW w:w="5520" w:type="dxa"/>
            <w:shd w:val="clear" w:color="auto" w:fill="auto"/>
            <w:vAlign w:val="center"/>
          </w:tcPr>
          <w:p w14:paraId="3BA0AE8D" w14:textId="77777777" w:rsidR="00F72996" w:rsidRPr="00A60E20" w:rsidRDefault="00F72996" w:rsidP="00F72996">
            <w:pPr>
              <w:rPr>
                <w:rFonts w:ascii="Arial" w:hAnsi="Arial" w:cs="Arial"/>
                <w:sz w:val="22"/>
                <w:szCs w:val="22"/>
              </w:rPr>
            </w:pPr>
            <w:r w:rsidRPr="00A60E20">
              <w:rPr>
                <w:rFonts w:ascii="Arial" w:hAnsi="Arial" w:cs="Arial"/>
                <w:sz w:val="22"/>
                <w:szCs w:val="22"/>
              </w:rPr>
              <w:t>January 2020</w:t>
            </w:r>
          </w:p>
        </w:tc>
      </w:tr>
    </w:tbl>
    <w:p w14:paraId="5DAB6C7B"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3BA2A627" w14:textId="77777777" w:rsidTr="00CE4742">
        <w:trPr>
          <w:trHeight w:val="1087"/>
        </w:trPr>
        <w:tc>
          <w:tcPr>
            <w:tcW w:w="8748" w:type="dxa"/>
            <w:shd w:val="clear" w:color="auto" w:fill="auto"/>
          </w:tcPr>
          <w:p w14:paraId="20A54D06"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w:t>
            </w:r>
            <w:proofErr w:type="spellStart"/>
            <w:r w:rsidRPr="005077DD">
              <w:rPr>
                <w:rFonts w:ascii="Arial" w:hAnsi="Arial" w:cs="Arial"/>
                <w:b/>
                <w:bCs/>
                <w:sz w:val="22"/>
                <w:szCs w:val="22"/>
              </w:rPr>
              <w:t>programme</w:t>
            </w:r>
            <w:proofErr w:type="spellEnd"/>
            <w:r w:rsidRPr="005077DD">
              <w:rPr>
                <w:rFonts w:ascii="Arial" w:hAnsi="Arial" w:cs="Arial"/>
                <w:b/>
                <w:bCs/>
                <w:sz w:val="22"/>
                <w:szCs w:val="22"/>
              </w:rPr>
              <w:t xml:space="preserve"> and the learning outcomes that a typical student might reasonably be expected to achieve and demonstrate if s/he takes full advantage of the learning opportunities that are provided. </w:t>
            </w:r>
          </w:p>
          <w:p w14:paraId="17666446" w14:textId="36E42A2A"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More detailed information on the learning outcomes, content, and teaching, learning and assessment methods of each module can be found in student module guide(s) and the student</w:t>
            </w:r>
            <w:r w:rsidR="002A0B4F">
              <w:rPr>
                <w:rFonts w:ascii="Arial" w:hAnsi="Arial" w:cs="Arial"/>
                <w:b/>
                <w:bCs/>
                <w:sz w:val="22"/>
                <w:szCs w:val="22"/>
              </w:rPr>
              <w:t>’</w:t>
            </w:r>
            <w:r w:rsidRPr="005077DD">
              <w:rPr>
                <w:rFonts w:ascii="Arial" w:hAnsi="Arial" w:cs="Arial"/>
                <w:b/>
                <w:bCs/>
                <w:sz w:val="22"/>
                <w:szCs w:val="22"/>
              </w:rPr>
              <w:t xml:space="preserve">s handbook. </w:t>
            </w:r>
          </w:p>
          <w:p w14:paraId="3690D4D7" w14:textId="77777777"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14:paraId="02EB378F" w14:textId="77777777" w:rsidR="00CE4742" w:rsidRPr="002750D8" w:rsidRDefault="00CE4742" w:rsidP="00CE4742">
            <w:pPr>
              <w:pStyle w:val="Default"/>
              <w:spacing w:before="120"/>
              <w:rPr>
                <w:rFonts w:ascii="Arial" w:hAnsi="Arial" w:cs="Arial"/>
                <w:b/>
                <w:bCs/>
                <w:sz w:val="22"/>
                <w:szCs w:val="22"/>
              </w:rPr>
            </w:pPr>
          </w:p>
        </w:tc>
      </w:tr>
      <w:tr w:rsidR="00CE4742" w14:paraId="1311B0C4" w14:textId="77777777" w:rsidTr="00CE4742">
        <w:tc>
          <w:tcPr>
            <w:tcW w:w="8748" w:type="dxa"/>
            <w:shd w:val="clear" w:color="auto" w:fill="E6E6E6"/>
          </w:tcPr>
          <w:p w14:paraId="494C814E" w14:textId="77777777" w:rsidR="00CE4742" w:rsidRPr="005077DD" w:rsidRDefault="00CE4742" w:rsidP="00CE4742">
            <w:pPr>
              <w:rPr>
                <w:rFonts w:ascii="Arial" w:hAnsi="Arial" w:cs="Arial"/>
                <w:sz w:val="22"/>
                <w:szCs w:val="22"/>
              </w:rPr>
            </w:pPr>
            <w:r w:rsidRPr="005077DD">
              <w:rPr>
                <w:rFonts w:ascii="Arial" w:hAnsi="Arial" w:cs="Arial"/>
                <w:sz w:val="22"/>
                <w:szCs w:val="22"/>
              </w:rPr>
              <w:t>2.1 Educational  aims and objectives</w:t>
            </w:r>
          </w:p>
        </w:tc>
      </w:tr>
      <w:tr w:rsidR="00CE4742" w:rsidRPr="00F72996" w14:paraId="1739ED2B" w14:textId="77777777" w:rsidTr="00CE4742">
        <w:trPr>
          <w:trHeight w:val="835"/>
        </w:trPr>
        <w:tc>
          <w:tcPr>
            <w:tcW w:w="8748" w:type="dxa"/>
            <w:shd w:val="clear" w:color="auto" w:fill="auto"/>
          </w:tcPr>
          <w:p w14:paraId="24A99846" w14:textId="7D18C5A9" w:rsidR="00F72996" w:rsidRPr="00A60E20" w:rsidRDefault="00F72996" w:rsidP="00953A6A">
            <w:pPr>
              <w:tabs>
                <w:tab w:val="left" w:pos="709"/>
                <w:tab w:val="left" w:pos="1276"/>
                <w:tab w:val="left" w:pos="1843"/>
              </w:tabs>
              <w:jc w:val="both"/>
              <w:rPr>
                <w:rFonts w:ascii="Arial" w:hAnsi="Arial" w:cs="Arial"/>
                <w:color w:val="000000" w:themeColor="text1"/>
                <w:sz w:val="22"/>
                <w:szCs w:val="22"/>
              </w:rPr>
            </w:pPr>
            <w:r w:rsidRPr="00A60E20">
              <w:rPr>
                <w:rFonts w:ascii="Arial" w:hAnsi="Arial" w:cs="Arial"/>
                <w:color w:val="000000" w:themeColor="text1"/>
                <w:sz w:val="22"/>
                <w:szCs w:val="22"/>
              </w:rPr>
              <w:t xml:space="preserve">The course aims to educate future </w:t>
            </w:r>
            <w:r w:rsidR="00DF4D72">
              <w:rPr>
                <w:rFonts w:ascii="Arial" w:hAnsi="Arial" w:cs="Arial"/>
                <w:color w:val="000000" w:themeColor="text1"/>
                <w:sz w:val="22"/>
                <w:szCs w:val="22"/>
              </w:rPr>
              <w:t>professionals in cyber security/</w:t>
            </w:r>
            <w:r w:rsidRPr="00A60E20">
              <w:rPr>
                <w:rFonts w:ascii="Arial" w:hAnsi="Arial" w:cs="Arial"/>
                <w:color w:val="000000" w:themeColor="text1"/>
                <w:sz w:val="22"/>
                <w:szCs w:val="22"/>
              </w:rPr>
              <w:t>computing.  The course team is dedicated to educating students to develop their personal and intellectual ski</w:t>
            </w:r>
            <w:r w:rsidR="004F0D19" w:rsidRPr="00A60E20">
              <w:rPr>
                <w:rFonts w:ascii="Arial" w:hAnsi="Arial" w:cs="Arial"/>
                <w:color w:val="000000" w:themeColor="text1"/>
                <w:sz w:val="22"/>
                <w:szCs w:val="22"/>
              </w:rPr>
              <w:t>l</w:t>
            </w:r>
            <w:r w:rsidRPr="00A60E20">
              <w:rPr>
                <w:rFonts w:ascii="Arial" w:hAnsi="Arial" w:cs="Arial"/>
                <w:color w:val="000000" w:themeColor="text1"/>
                <w:sz w:val="22"/>
                <w:szCs w:val="22"/>
              </w:rPr>
              <w:t>ls and instil a sense of professional development and lifelong</w:t>
            </w:r>
            <w:r w:rsidR="00DF4D72">
              <w:rPr>
                <w:rFonts w:ascii="Arial" w:hAnsi="Arial" w:cs="Arial"/>
                <w:color w:val="000000" w:themeColor="text1"/>
                <w:sz w:val="22"/>
                <w:szCs w:val="22"/>
              </w:rPr>
              <w:t xml:space="preserve"> learning in the cyber security/</w:t>
            </w:r>
            <w:r w:rsidR="00C23CBC" w:rsidRPr="00A60E20">
              <w:rPr>
                <w:rFonts w:ascii="Arial" w:hAnsi="Arial" w:cs="Arial"/>
                <w:color w:val="000000" w:themeColor="text1"/>
                <w:sz w:val="22"/>
                <w:szCs w:val="22"/>
              </w:rPr>
              <w:t>c</w:t>
            </w:r>
            <w:r w:rsidR="00D425DF" w:rsidRPr="00A60E20">
              <w:rPr>
                <w:rFonts w:ascii="Arial" w:hAnsi="Arial" w:cs="Arial"/>
                <w:color w:val="000000" w:themeColor="text1"/>
                <w:sz w:val="22"/>
                <w:szCs w:val="22"/>
              </w:rPr>
              <w:t>omputing</w:t>
            </w:r>
            <w:r w:rsidRPr="00A60E20">
              <w:rPr>
                <w:rFonts w:ascii="Arial" w:hAnsi="Arial" w:cs="Arial"/>
                <w:color w:val="000000" w:themeColor="text1"/>
                <w:sz w:val="22"/>
                <w:szCs w:val="22"/>
              </w:rPr>
              <w:t xml:space="preserve"> industry.  The course aims to provide a broad based education in the computing subject that prepares graduates who are equipped either to follow a productive career as professionals in the computing industry or to proceed to a higher academic qualification.  In particular, the course seeks to:</w:t>
            </w:r>
          </w:p>
          <w:p w14:paraId="6A05A809" w14:textId="77777777" w:rsidR="00D425DF" w:rsidRPr="00A60E20" w:rsidRDefault="00D425DF" w:rsidP="00953A6A">
            <w:pPr>
              <w:tabs>
                <w:tab w:val="left" w:pos="709"/>
                <w:tab w:val="left" w:pos="1276"/>
                <w:tab w:val="left" w:pos="1843"/>
              </w:tabs>
              <w:jc w:val="both"/>
              <w:rPr>
                <w:rFonts w:ascii="Arial" w:hAnsi="Arial" w:cs="Arial"/>
                <w:color w:val="000000" w:themeColor="text1"/>
                <w:sz w:val="22"/>
                <w:szCs w:val="22"/>
              </w:rPr>
            </w:pPr>
          </w:p>
          <w:p w14:paraId="6A30FCEB" w14:textId="77777777" w:rsidR="004F0D19" w:rsidRPr="00A60E20" w:rsidRDefault="004F0D19" w:rsidP="00953A6A">
            <w:pPr>
              <w:tabs>
                <w:tab w:val="left" w:pos="709"/>
                <w:tab w:val="left" w:pos="1276"/>
                <w:tab w:val="left" w:pos="1843"/>
              </w:tabs>
              <w:jc w:val="both"/>
              <w:rPr>
                <w:rFonts w:ascii="Arial" w:hAnsi="Arial" w:cs="Arial"/>
                <w:b/>
                <w:color w:val="000000" w:themeColor="text1"/>
                <w:sz w:val="22"/>
                <w:szCs w:val="22"/>
                <w:u w:val="single"/>
              </w:rPr>
            </w:pPr>
            <w:proofErr w:type="spellStart"/>
            <w:r w:rsidRPr="00A60E20">
              <w:rPr>
                <w:rFonts w:ascii="Arial" w:hAnsi="Arial" w:cs="Arial"/>
                <w:b/>
                <w:color w:val="000000" w:themeColor="text1"/>
                <w:sz w:val="22"/>
                <w:szCs w:val="22"/>
                <w:u w:val="single"/>
              </w:rPr>
              <w:t>FdSc</w:t>
            </w:r>
            <w:proofErr w:type="spellEnd"/>
            <w:r w:rsidRPr="00A60E20">
              <w:rPr>
                <w:rFonts w:ascii="Arial" w:hAnsi="Arial" w:cs="Arial"/>
                <w:b/>
                <w:color w:val="000000" w:themeColor="text1"/>
                <w:sz w:val="22"/>
                <w:szCs w:val="22"/>
                <w:u w:val="single"/>
              </w:rPr>
              <w:t xml:space="preserve"> Cyber Security</w:t>
            </w:r>
          </w:p>
          <w:p w14:paraId="5A39BBE3" w14:textId="77777777" w:rsidR="004F0D19" w:rsidRPr="00A60E20" w:rsidRDefault="004F0D19" w:rsidP="00953A6A">
            <w:pPr>
              <w:tabs>
                <w:tab w:val="left" w:pos="709"/>
                <w:tab w:val="left" w:pos="1276"/>
                <w:tab w:val="left" w:pos="1843"/>
              </w:tabs>
              <w:jc w:val="both"/>
              <w:rPr>
                <w:rFonts w:ascii="Arial" w:hAnsi="Arial" w:cs="Arial"/>
                <w:color w:val="000000" w:themeColor="text1"/>
                <w:sz w:val="22"/>
                <w:szCs w:val="22"/>
              </w:rPr>
            </w:pPr>
          </w:p>
          <w:p w14:paraId="3D3E0D7D" w14:textId="77777777" w:rsidR="00F72996" w:rsidRPr="00A60E20" w:rsidRDefault="00F72996" w:rsidP="00953A6A">
            <w:pPr>
              <w:pStyle w:val="Body"/>
              <w:numPr>
                <w:ilvl w:val="0"/>
                <w:numId w:val="39"/>
              </w:numPr>
              <w:tabs>
                <w:tab w:val="clear" w:pos="360"/>
                <w:tab w:val="left" w:pos="709"/>
                <w:tab w:val="num" w:pos="1418"/>
                <w:tab w:val="left" w:pos="2410"/>
              </w:tabs>
              <w:spacing w:after="0"/>
              <w:ind w:left="709" w:hanging="709"/>
              <w:rPr>
                <w:rFonts w:ascii="Arial" w:hAnsi="Arial" w:cs="Arial"/>
                <w:noProof w:val="0"/>
                <w:color w:val="000000" w:themeColor="text1"/>
                <w:szCs w:val="22"/>
              </w:rPr>
            </w:pPr>
            <w:r w:rsidRPr="00A60E20">
              <w:rPr>
                <w:rFonts w:ascii="Arial" w:hAnsi="Arial" w:cs="Arial"/>
                <w:noProof w:val="0"/>
                <w:color w:val="000000" w:themeColor="text1"/>
                <w:szCs w:val="22"/>
              </w:rPr>
              <w:t>Equip students with a knowledge and understanding of the theory and principles underlying modern cyber security.</w:t>
            </w:r>
          </w:p>
          <w:p w14:paraId="6FCB1A29" w14:textId="77777777" w:rsidR="00F72996" w:rsidRPr="00A60E20" w:rsidRDefault="00F72996" w:rsidP="00953A6A">
            <w:pPr>
              <w:pStyle w:val="Body"/>
              <w:numPr>
                <w:ilvl w:val="0"/>
                <w:numId w:val="39"/>
              </w:numPr>
              <w:tabs>
                <w:tab w:val="clear" w:pos="360"/>
                <w:tab w:val="left" w:pos="709"/>
                <w:tab w:val="num" w:pos="1418"/>
                <w:tab w:val="left" w:pos="2410"/>
              </w:tabs>
              <w:spacing w:after="0"/>
              <w:ind w:left="709" w:hanging="709"/>
              <w:rPr>
                <w:rFonts w:ascii="Arial" w:hAnsi="Arial" w:cs="Arial"/>
                <w:noProof w:val="0"/>
                <w:color w:val="000000" w:themeColor="text1"/>
                <w:szCs w:val="22"/>
              </w:rPr>
            </w:pPr>
            <w:r w:rsidRPr="00A60E20">
              <w:rPr>
                <w:rFonts w:ascii="Arial" w:hAnsi="Arial" w:cs="Arial"/>
                <w:noProof w:val="0"/>
                <w:color w:val="000000" w:themeColor="text1"/>
                <w:szCs w:val="22"/>
              </w:rPr>
              <w:t>Enable students to use, compare, analyse and evaluate a range of techniques, theories and methods applied to the development of applications and solutions.</w:t>
            </w:r>
          </w:p>
          <w:p w14:paraId="3A918DBA" w14:textId="77777777" w:rsidR="00F72996" w:rsidRPr="00A60E20" w:rsidRDefault="00F72996" w:rsidP="00953A6A">
            <w:pPr>
              <w:pStyle w:val="Body"/>
              <w:numPr>
                <w:ilvl w:val="0"/>
                <w:numId w:val="39"/>
              </w:numPr>
              <w:tabs>
                <w:tab w:val="clear" w:pos="360"/>
                <w:tab w:val="left" w:pos="709"/>
                <w:tab w:val="num" w:pos="1418"/>
                <w:tab w:val="left" w:pos="2410"/>
              </w:tabs>
              <w:spacing w:after="0"/>
              <w:ind w:left="709" w:hanging="709"/>
              <w:rPr>
                <w:rFonts w:ascii="Arial" w:hAnsi="Arial" w:cs="Arial"/>
                <w:noProof w:val="0"/>
                <w:color w:val="000000" w:themeColor="text1"/>
                <w:szCs w:val="22"/>
              </w:rPr>
            </w:pPr>
            <w:r w:rsidRPr="00A60E20">
              <w:rPr>
                <w:rFonts w:ascii="Arial" w:hAnsi="Arial" w:cs="Arial"/>
                <w:noProof w:val="0"/>
                <w:color w:val="000000" w:themeColor="text1"/>
                <w:szCs w:val="22"/>
              </w:rPr>
              <w:t>Develop students’ abilities in the evaluation, selection, application and integration of a range of tools and facilities.</w:t>
            </w:r>
          </w:p>
          <w:p w14:paraId="13BE104E" w14:textId="77777777" w:rsidR="00F72996" w:rsidRPr="00A60E20" w:rsidRDefault="00F72996" w:rsidP="00953A6A">
            <w:pPr>
              <w:pStyle w:val="Body"/>
              <w:numPr>
                <w:ilvl w:val="0"/>
                <w:numId w:val="39"/>
              </w:numPr>
              <w:tabs>
                <w:tab w:val="clear" w:pos="360"/>
                <w:tab w:val="left" w:pos="709"/>
                <w:tab w:val="num" w:pos="1418"/>
                <w:tab w:val="left" w:pos="2410"/>
              </w:tabs>
              <w:spacing w:after="0"/>
              <w:ind w:left="709" w:hanging="709"/>
              <w:rPr>
                <w:rFonts w:ascii="Arial" w:hAnsi="Arial" w:cs="Arial"/>
                <w:noProof w:val="0"/>
                <w:color w:val="000000" w:themeColor="text1"/>
                <w:szCs w:val="22"/>
              </w:rPr>
            </w:pPr>
            <w:r w:rsidRPr="00A60E20">
              <w:rPr>
                <w:rFonts w:ascii="Arial" w:hAnsi="Arial" w:cs="Arial"/>
                <w:noProof w:val="0"/>
                <w:color w:val="000000" w:themeColor="text1"/>
                <w:szCs w:val="22"/>
              </w:rPr>
              <w:t>Develop students’ ability to carry out a programme of supervised work within a team.</w:t>
            </w:r>
          </w:p>
          <w:p w14:paraId="11DFC40E" w14:textId="77777777" w:rsidR="00F72996" w:rsidRPr="00A60E20" w:rsidRDefault="00F72996" w:rsidP="00953A6A">
            <w:pPr>
              <w:pStyle w:val="Body"/>
              <w:numPr>
                <w:ilvl w:val="0"/>
                <w:numId w:val="39"/>
              </w:numPr>
              <w:tabs>
                <w:tab w:val="clear" w:pos="360"/>
                <w:tab w:val="left" w:pos="709"/>
                <w:tab w:val="num" w:pos="1418"/>
                <w:tab w:val="left" w:pos="2410"/>
              </w:tabs>
              <w:spacing w:after="0"/>
              <w:ind w:left="709" w:hanging="709"/>
              <w:rPr>
                <w:rFonts w:ascii="Arial" w:hAnsi="Arial" w:cs="Arial"/>
                <w:noProof w:val="0"/>
                <w:color w:val="000000" w:themeColor="text1"/>
                <w:szCs w:val="22"/>
              </w:rPr>
            </w:pPr>
            <w:r w:rsidRPr="00A60E20">
              <w:rPr>
                <w:rFonts w:ascii="Arial" w:hAnsi="Arial" w:cs="Arial"/>
                <w:noProof w:val="0"/>
                <w:color w:val="000000" w:themeColor="text1"/>
                <w:szCs w:val="22"/>
              </w:rPr>
              <w:t>Instil in students an understanding of good practice within the professional and ethical framework of computing and the need for continuing professional development.</w:t>
            </w:r>
          </w:p>
          <w:p w14:paraId="74AD2B34" w14:textId="77777777" w:rsidR="00F72996" w:rsidRPr="00A60E20" w:rsidRDefault="00F72996" w:rsidP="00953A6A">
            <w:pPr>
              <w:pStyle w:val="Body"/>
              <w:numPr>
                <w:ilvl w:val="0"/>
                <w:numId w:val="39"/>
              </w:numPr>
              <w:tabs>
                <w:tab w:val="clear" w:pos="360"/>
                <w:tab w:val="left" w:pos="709"/>
                <w:tab w:val="num" w:pos="1418"/>
                <w:tab w:val="left" w:pos="2410"/>
              </w:tabs>
              <w:spacing w:after="0"/>
              <w:ind w:left="709" w:hanging="709"/>
              <w:rPr>
                <w:rFonts w:ascii="Arial" w:hAnsi="Arial" w:cs="Arial"/>
                <w:noProof w:val="0"/>
                <w:color w:val="000000" w:themeColor="text1"/>
                <w:szCs w:val="22"/>
              </w:rPr>
            </w:pPr>
            <w:r w:rsidRPr="00A60E20">
              <w:rPr>
                <w:rFonts w:ascii="Arial" w:hAnsi="Arial" w:cs="Arial"/>
                <w:noProof w:val="0"/>
                <w:color w:val="000000" w:themeColor="text1"/>
                <w:szCs w:val="22"/>
              </w:rPr>
              <w:t>Develop students in a range of key skills, personal qualities and attitudes essential for successful performance in working life.</w:t>
            </w:r>
          </w:p>
          <w:p w14:paraId="41C8F396" w14:textId="77777777" w:rsidR="004F0D19" w:rsidRPr="00A60E20" w:rsidRDefault="004F0D19" w:rsidP="00953A6A">
            <w:pPr>
              <w:tabs>
                <w:tab w:val="left" w:pos="709"/>
                <w:tab w:val="left" w:pos="1276"/>
              </w:tabs>
              <w:jc w:val="both"/>
              <w:rPr>
                <w:rFonts w:ascii="Arial" w:hAnsi="Arial" w:cs="Arial"/>
                <w:b/>
                <w:sz w:val="22"/>
                <w:szCs w:val="22"/>
                <w:u w:val="single"/>
              </w:rPr>
            </w:pPr>
          </w:p>
          <w:p w14:paraId="51EF6A55" w14:textId="77777777" w:rsidR="00F72996" w:rsidRPr="00A60E20" w:rsidRDefault="00F72996" w:rsidP="00953A6A">
            <w:pPr>
              <w:tabs>
                <w:tab w:val="left" w:pos="709"/>
                <w:tab w:val="left" w:pos="1276"/>
              </w:tabs>
              <w:jc w:val="both"/>
              <w:rPr>
                <w:rFonts w:ascii="Arial" w:hAnsi="Arial" w:cs="Arial"/>
                <w:b/>
                <w:sz w:val="22"/>
                <w:szCs w:val="22"/>
                <w:u w:val="single"/>
              </w:rPr>
            </w:pPr>
            <w:proofErr w:type="spellStart"/>
            <w:r w:rsidRPr="00A60E20">
              <w:rPr>
                <w:rFonts w:ascii="Arial" w:hAnsi="Arial" w:cs="Arial"/>
                <w:b/>
                <w:sz w:val="22"/>
                <w:szCs w:val="22"/>
                <w:u w:val="single"/>
              </w:rPr>
              <w:t>CertHE</w:t>
            </w:r>
            <w:proofErr w:type="spellEnd"/>
            <w:r w:rsidRPr="00A60E20">
              <w:rPr>
                <w:rFonts w:ascii="Arial" w:hAnsi="Arial" w:cs="Arial"/>
                <w:b/>
                <w:sz w:val="22"/>
                <w:szCs w:val="22"/>
                <w:u w:val="single"/>
              </w:rPr>
              <w:t xml:space="preserve"> in </w:t>
            </w:r>
            <w:r w:rsidR="004F0D19" w:rsidRPr="00A60E20">
              <w:rPr>
                <w:rFonts w:ascii="Arial" w:hAnsi="Arial" w:cs="Arial"/>
                <w:b/>
                <w:sz w:val="22"/>
                <w:szCs w:val="22"/>
                <w:u w:val="single"/>
              </w:rPr>
              <w:t>Cyber Security</w:t>
            </w:r>
          </w:p>
          <w:p w14:paraId="72A3D3EC" w14:textId="77777777" w:rsidR="004F0D19" w:rsidRPr="00A60E20" w:rsidRDefault="004F0D19" w:rsidP="00953A6A">
            <w:pPr>
              <w:tabs>
                <w:tab w:val="left" w:pos="709"/>
                <w:tab w:val="left" w:pos="1276"/>
              </w:tabs>
              <w:jc w:val="both"/>
              <w:rPr>
                <w:rFonts w:ascii="Arial" w:hAnsi="Arial" w:cs="Arial"/>
                <w:b/>
                <w:sz w:val="22"/>
                <w:szCs w:val="22"/>
                <w:u w:val="single"/>
              </w:rPr>
            </w:pPr>
          </w:p>
          <w:p w14:paraId="7A1B4F0F" w14:textId="77777777" w:rsidR="00F72996" w:rsidRPr="00A60E20" w:rsidRDefault="00F72996" w:rsidP="00953A6A">
            <w:pPr>
              <w:pStyle w:val="Body"/>
              <w:numPr>
                <w:ilvl w:val="0"/>
                <w:numId w:val="41"/>
              </w:numPr>
              <w:tabs>
                <w:tab w:val="left" w:pos="709"/>
                <w:tab w:val="left" w:pos="2410"/>
              </w:tabs>
              <w:spacing w:after="0"/>
              <w:ind w:left="360"/>
              <w:rPr>
                <w:rFonts w:ascii="Arial" w:hAnsi="Arial" w:cs="Arial"/>
                <w:noProof w:val="0"/>
                <w:color w:val="000000" w:themeColor="text1"/>
                <w:szCs w:val="22"/>
              </w:rPr>
            </w:pPr>
            <w:r w:rsidRPr="00A60E20">
              <w:rPr>
                <w:rFonts w:ascii="Arial" w:hAnsi="Arial" w:cs="Arial"/>
                <w:noProof w:val="0"/>
                <w:color w:val="000000" w:themeColor="text1"/>
                <w:szCs w:val="22"/>
              </w:rPr>
              <w:t>Equip students with a knowledge and understanding of modern computing applications and systems.</w:t>
            </w:r>
          </w:p>
          <w:p w14:paraId="3BDE8ADF" w14:textId="77777777" w:rsidR="00F72996" w:rsidRPr="00A60E20" w:rsidRDefault="00F72996" w:rsidP="00953A6A">
            <w:pPr>
              <w:pStyle w:val="Body"/>
              <w:numPr>
                <w:ilvl w:val="0"/>
                <w:numId w:val="41"/>
              </w:numPr>
              <w:tabs>
                <w:tab w:val="left" w:pos="709"/>
                <w:tab w:val="left" w:pos="2410"/>
              </w:tabs>
              <w:spacing w:after="0"/>
              <w:ind w:left="360"/>
              <w:rPr>
                <w:rFonts w:ascii="Arial" w:hAnsi="Arial" w:cs="Arial"/>
                <w:noProof w:val="0"/>
                <w:color w:val="000000" w:themeColor="text1"/>
                <w:szCs w:val="22"/>
              </w:rPr>
            </w:pPr>
            <w:r w:rsidRPr="00A60E20">
              <w:rPr>
                <w:rFonts w:ascii="Arial" w:hAnsi="Arial" w:cs="Arial"/>
                <w:noProof w:val="0"/>
                <w:color w:val="000000" w:themeColor="text1"/>
                <w:szCs w:val="22"/>
              </w:rPr>
              <w:t>Enable students to develop computing applications.</w:t>
            </w:r>
          </w:p>
          <w:p w14:paraId="5324B64A" w14:textId="77777777" w:rsidR="00F72996" w:rsidRPr="00A60E20" w:rsidRDefault="00F72996" w:rsidP="00953A6A">
            <w:pPr>
              <w:pStyle w:val="Body"/>
              <w:numPr>
                <w:ilvl w:val="0"/>
                <w:numId w:val="41"/>
              </w:numPr>
              <w:tabs>
                <w:tab w:val="left" w:pos="709"/>
                <w:tab w:val="left" w:pos="2410"/>
              </w:tabs>
              <w:spacing w:after="0"/>
              <w:ind w:left="360"/>
              <w:rPr>
                <w:rFonts w:ascii="Arial" w:hAnsi="Arial" w:cs="Arial"/>
                <w:noProof w:val="0"/>
                <w:color w:val="000000" w:themeColor="text1"/>
                <w:szCs w:val="22"/>
              </w:rPr>
            </w:pPr>
            <w:r w:rsidRPr="00A60E20">
              <w:rPr>
                <w:rFonts w:ascii="Arial" w:hAnsi="Arial" w:cs="Arial"/>
                <w:noProof w:val="0"/>
                <w:color w:val="000000" w:themeColor="text1"/>
                <w:szCs w:val="22"/>
              </w:rPr>
              <w:t>Develop students’ abilities in the selection of a range of computing tools.</w:t>
            </w:r>
          </w:p>
          <w:p w14:paraId="28ED3E3E" w14:textId="77777777" w:rsidR="00F72996" w:rsidRPr="00A60E20" w:rsidRDefault="00F72996" w:rsidP="00953A6A">
            <w:pPr>
              <w:pStyle w:val="Body"/>
              <w:numPr>
                <w:ilvl w:val="0"/>
                <w:numId w:val="41"/>
              </w:numPr>
              <w:tabs>
                <w:tab w:val="left" w:pos="709"/>
                <w:tab w:val="left" w:pos="2410"/>
              </w:tabs>
              <w:spacing w:after="0"/>
              <w:ind w:left="360"/>
              <w:rPr>
                <w:rFonts w:ascii="Arial" w:hAnsi="Arial" w:cs="Arial"/>
                <w:noProof w:val="0"/>
                <w:color w:val="000000" w:themeColor="text1"/>
                <w:szCs w:val="22"/>
              </w:rPr>
            </w:pPr>
            <w:r w:rsidRPr="00A60E20">
              <w:rPr>
                <w:rFonts w:ascii="Arial" w:hAnsi="Arial" w:cs="Arial"/>
                <w:noProof w:val="0"/>
                <w:color w:val="000000" w:themeColor="text1"/>
                <w:szCs w:val="22"/>
              </w:rPr>
              <w:t>Develop students’ ability to carry out work within a team.</w:t>
            </w:r>
          </w:p>
          <w:p w14:paraId="0B01C8F5" w14:textId="77777777" w:rsidR="00F72996" w:rsidRPr="00A60E20" w:rsidRDefault="00F72996" w:rsidP="00953A6A">
            <w:pPr>
              <w:pStyle w:val="Body"/>
              <w:numPr>
                <w:ilvl w:val="0"/>
                <w:numId w:val="41"/>
              </w:numPr>
              <w:tabs>
                <w:tab w:val="left" w:pos="709"/>
                <w:tab w:val="left" w:pos="2410"/>
              </w:tabs>
              <w:spacing w:after="0"/>
              <w:ind w:left="360"/>
              <w:rPr>
                <w:rFonts w:ascii="Arial" w:hAnsi="Arial" w:cs="Arial"/>
                <w:noProof w:val="0"/>
                <w:color w:val="000000" w:themeColor="text1"/>
                <w:szCs w:val="22"/>
              </w:rPr>
            </w:pPr>
            <w:r w:rsidRPr="00A60E20">
              <w:rPr>
                <w:rFonts w:ascii="Arial" w:hAnsi="Arial" w:cs="Arial"/>
                <w:noProof w:val="0"/>
                <w:color w:val="000000" w:themeColor="text1"/>
                <w:szCs w:val="22"/>
              </w:rPr>
              <w:t>Instil in students an understanding of good practice.</w:t>
            </w:r>
          </w:p>
          <w:p w14:paraId="0D0B940D" w14:textId="77777777" w:rsidR="00CE4742" w:rsidRDefault="00CE4742" w:rsidP="00F72996">
            <w:pPr>
              <w:rPr>
                <w:rFonts w:ascii="Arial" w:hAnsi="Arial" w:cs="Arial"/>
                <w:sz w:val="22"/>
                <w:szCs w:val="22"/>
              </w:rPr>
            </w:pPr>
          </w:p>
          <w:p w14:paraId="0E27B00A" w14:textId="77777777" w:rsidR="003F0E89" w:rsidRDefault="003F0E89" w:rsidP="003F0E89">
            <w:pPr>
              <w:tabs>
                <w:tab w:val="left" w:pos="709"/>
                <w:tab w:val="left" w:pos="1276"/>
                <w:tab w:val="left" w:pos="1843"/>
              </w:tabs>
              <w:jc w:val="both"/>
              <w:rPr>
                <w:rFonts w:ascii="Arial" w:hAnsi="Arial" w:cs="Arial"/>
                <w:b/>
                <w:color w:val="000000" w:themeColor="text1"/>
                <w:sz w:val="22"/>
                <w:szCs w:val="22"/>
                <w:u w:val="single"/>
              </w:rPr>
            </w:pPr>
          </w:p>
          <w:p w14:paraId="60061E4C" w14:textId="77777777" w:rsidR="00205828" w:rsidRPr="003F0E89" w:rsidRDefault="00205828" w:rsidP="005A39B2">
            <w:pPr>
              <w:pStyle w:val="Body"/>
              <w:tabs>
                <w:tab w:val="left" w:pos="709"/>
                <w:tab w:val="left" w:pos="2410"/>
              </w:tabs>
              <w:spacing w:after="0"/>
              <w:rPr>
                <w:rFonts w:ascii="Arial" w:hAnsi="Arial" w:cs="Arial"/>
                <w:noProof w:val="0"/>
                <w:color w:val="000000" w:themeColor="text1"/>
                <w:szCs w:val="22"/>
              </w:rPr>
            </w:pPr>
          </w:p>
        </w:tc>
      </w:tr>
    </w:tbl>
    <w:p w14:paraId="44EAFD9C"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65A55030" w14:textId="77777777" w:rsidTr="005077DD">
        <w:tc>
          <w:tcPr>
            <w:tcW w:w="8748" w:type="dxa"/>
            <w:shd w:val="clear" w:color="auto" w:fill="E6E6E6"/>
          </w:tcPr>
          <w:p w14:paraId="1DEF16C0" w14:textId="77777777" w:rsidR="002B2277" w:rsidRPr="005077DD" w:rsidRDefault="00480A08" w:rsidP="00F03033">
            <w:pPr>
              <w:rPr>
                <w:rFonts w:ascii="Arial" w:hAnsi="Arial" w:cs="Arial"/>
                <w:sz w:val="22"/>
                <w:szCs w:val="22"/>
              </w:rPr>
            </w:pPr>
            <w:r w:rsidRPr="005077DD">
              <w:rPr>
                <w:rFonts w:ascii="Arial" w:hAnsi="Arial" w:cs="Arial"/>
                <w:sz w:val="22"/>
                <w:szCs w:val="22"/>
              </w:rPr>
              <w:lastRenderedPageBreak/>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14:paraId="4B94D5A5" w14:textId="77777777" w:rsidR="008D2D3B" w:rsidRPr="005077DD" w:rsidRDefault="008D2D3B" w:rsidP="00F03033">
            <w:pPr>
              <w:rPr>
                <w:rFonts w:ascii="Arial" w:hAnsi="Arial" w:cs="Arial"/>
                <w:sz w:val="22"/>
                <w:szCs w:val="22"/>
              </w:rPr>
            </w:pPr>
          </w:p>
          <w:p w14:paraId="181400B3" w14:textId="77777777" w:rsidR="008D2D3B" w:rsidRPr="005077DD" w:rsidRDefault="008D2D3B" w:rsidP="00F03033">
            <w:pPr>
              <w:rPr>
                <w:rFonts w:ascii="Arial" w:hAnsi="Arial" w:cs="Arial"/>
                <w:sz w:val="22"/>
                <w:szCs w:val="22"/>
              </w:rPr>
            </w:pPr>
            <w:r w:rsidRPr="005077D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3DEEC669" w14:textId="77777777" w:rsidR="008D2D3B" w:rsidRPr="005077DD" w:rsidRDefault="008D2D3B" w:rsidP="00F03033">
            <w:pPr>
              <w:rPr>
                <w:rFonts w:ascii="Arial" w:hAnsi="Arial" w:cs="Arial"/>
                <w:sz w:val="22"/>
                <w:szCs w:val="22"/>
              </w:rPr>
            </w:pPr>
          </w:p>
        </w:tc>
      </w:tr>
      <w:tr w:rsidR="002B2277" w14:paraId="4F4B8773" w14:textId="77777777" w:rsidTr="005077DD">
        <w:trPr>
          <w:trHeight w:val="974"/>
        </w:trPr>
        <w:tc>
          <w:tcPr>
            <w:tcW w:w="8748" w:type="dxa"/>
            <w:shd w:val="clear" w:color="auto" w:fill="auto"/>
          </w:tcPr>
          <w:p w14:paraId="30F92F16" w14:textId="77777777" w:rsidR="00C64556" w:rsidRDefault="00C64556" w:rsidP="007E11BA">
            <w:pPr>
              <w:jc w:val="both"/>
              <w:rPr>
                <w:rFonts w:ascii="Arial" w:hAnsi="Arial" w:cs="Arial"/>
                <w:sz w:val="22"/>
                <w:szCs w:val="22"/>
              </w:rPr>
            </w:pPr>
            <w:r>
              <w:rPr>
                <w:rFonts w:ascii="Arial" w:hAnsi="Arial" w:cs="Arial"/>
                <w:sz w:val="22"/>
                <w:szCs w:val="22"/>
              </w:rPr>
              <w:t xml:space="preserve">The college offers the following FE Courses that on successful completion students may progress to the </w:t>
            </w:r>
            <w:r w:rsidR="00C23CBC">
              <w:rPr>
                <w:rFonts w:ascii="Arial" w:hAnsi="Arial" w:cs="Arial"/>
                <w:sz w:val="22"/>
                <w:szCs w:val="22"/>
              </w:rPr>
              <w:t xml:space="preserve">new </w:t>
            </w:r>
            <w:proofErr w:type="spellStart"/>
            <w:r w:rsidR="00C23CBC">
              <w:rPr>
                <w:rFonts w:ascii="Arial" w:hAnsi="Arial" w:cs="Arial"/>
                <w:sz w:val="22"/>
                <w:szCs w:val="22"/>
              </w:rPr>
              <w:t>FdSc</w:t>
            </w:r>
            <w:proofErr w:type="spellEnd"/>
            <w:r w:rsidR="00C23CBC">
              <w:rPr>
                <w:rFonts w:ascii="Arial" w:hAnsi="Arial" w:cs="Arial"/>
                <w:sz w:val="22"/>
                <w:szCs w:val="22"/>
              </w:rPr>
              <w:t xml:space="preserve"> Cyber Security or to the existing </w:t>
            </w:r>
            <w:proofErr w:type="spellStart"/>
            <w:r w:rsidR="00C23CBC">
              <w:rPr>
                <w:rFonts w:ascii="Arial" w:hAnsi="Arial" w:cs="Arial"/>
                <w:sz w:val="22"/>
                <w:szCs w:val="22"/>
              </w:rPr>
              <w:t>FdSc</w:t>
            </w:r>
            <w:proofErr w:type="spellEnd"/>
            <w:r w:rsidR="00C23CBC">
              <w:rPr>
                <w:rFonts w:ascii="Arial" w:hAnsi="Arial" w:cs="Arial"/>
                <w:sz w:val="22"/>
                <w:szCs w:val="22"/>
              </w:rPr>
              <w:t xml:space="preserve"> Computing.  </w:t>
            </w:r>
          </w:p>
          <w:p w14:paraId="3656B9AB" w14:textId="77777777" w:rsidR="008641CB" w:rsidRDefault="008641CB" w:rsidP="007E11BA">
            <w:pPr>
              <w:jc w:val="both"/>
              <w:rPr>
                <w:rFonts w:ascii="Arial" w:hAnsi="Arial" w:cs="Arial"/>
                <w:sz w:val="22"/>
                <w:szCs w:val="22"/>
              </w:rPr>
            </w:pPr>
          </w:p>
          <w:p w14:paraId="3FDC0446" w14:textId="77777777" w:rsidR="00C64556" w:rsidRPr="00726F74" w:rsidRDefault="00C64556" w:rsidP="007E11BA">
            <w:pPr>
              <w:jc w:val="both"/>
              <w:rPr>
                <w:rFonts w:ascii="Arial" w:hAnsi="Arial" w:cs="Arial"/>
                <w:sz w:val="22"/>
                <w:szCs w:val="22"/>
              </w:rPr>
            </w:pPr>
            <w:r w:rsidRPr="00726F74">
              <w:rPr>
                <w:rFonts w:ascii="Arial" w:hAnsi="Arial" w:cs="Arial"/>
                <w:sz w:val="22"/>
                <w:szCs w:val="22"/>
              </w:rPr>
              <w:t xml:space="preserve">Pearson BTEC </w:t>
            </w:r>
            <w:r w:rsidR="004F28E7">
              <w:rPr>
                <w:rFonts w:ascii="Arial" w:hAnsi="Arial" w:cs="Arial"/>
                <w:sz w:val="22"/>
                <w:szCs w:val="22"/>
              </w:rPr>
              <w:t xml:space="preserve">Level 3 National </w:t>
            </w:r>
            <w:r w:rsidRPr="00726F74">
              <w:rPr>
                <w:rFonts w:ascii="Arial" w:hAnsi="Arial" w:cs="Arial"/>
                <w:sz w:val="22"/>
                <w:szCs w:val="22"/>
              </w:rPr>
              <w:t xml:space="preserve">Diploma in </w:t>
            </w:r>
            <w:r w:rsidR="00C23CBC">
              <w:rPr>
                <w:rFonts w:ascii="Arial" w:hAnsi="Arial" w:cs="Arial"/>
                <w:sz w:val="22"/>
                <w:szCs w:val="22"/>
              </w:rPr>
              <w:t>I</w:t>
            </w:r>
            <w:r w:rsidR="004F28E7">
              <w:rPr>
                <w:rFonts w:ascii="Arial" w:hAnsi="Arial" w:cs="Arial"/>
                <w:sz w:val="22"/>
                <w:szCs w:val="22"/>
              </w:rPr>
              <w:t xml:space="preserve">nformation </w:t>
            </w:r>
            <w:r w:rsidR="00C23CBC">
              <w:rPr>
                <w:rFonts w:ascii="Arial" w:hAnsi="Arial" w:cs="Arial"/>
                <w:sz w:val="22"/>
                <w:szCs w:val="22"/>
              </w:rPr>
              <w:t>T</w:t>
            </w:r>
            <w:r w:rsidR="004F28E7">
              <w:rPr>
                <w:rFonts w:ascii="Arial" w:hAnsi="Arial" w:cs="Arial"/>
                <w:sz w:val="22"/>
                <w:szCs w:val="22"/>
              </w:rPr>
              <w:t>echnology</w:t>
            </w:r>
            <w:r w:rsidRPr="00726F74">
              <w:rPr>
                <w:rFonts w:ascii="Arial" w:hAnsi="Arial" w:cs="Arial"/>
                <w:sz w:val="22"/>
                <w:szCs w:val="22"/>
              </w:rPr>
              <w:t>;</w:t>
            </w:r>
          </w:p>
          <w:p w14:paraId="1C40280A" w14:textId="77777777" w:rsidR="00C64556" w:rsidRDefault="00C64556" w:rsidP="007E11BA">
            <w:pPr>
              <w:jc w:val="both"/>
              <w:rPr>
                <w:rFonts w:ascii="Arial" w:hAnsi="Arial" w:cs="Arial"/>
                <w:sz w:val="22"/>
                <w:szCs w:val="22"/>
              </w:rPr>
            </w:pPr>
            <w:r w:rsidRPr="00726F74">
              <w:rPr>
                <w:rFonts w:ascii="Arial" w:hAnsi="Arial" w:cs="Arial"/>
                <w:sz w:val="22"/>
                <w:szCs w:val="22"/>
              </w:rPr>
              <w:t xml:space="preserve">Pearson BTEC </w:t>
            </w:r>
            <w:r w:rsidR="004F28E7">
              <w:rPr>
                <w:rFonts w:ascii="Arial" w:hAnsi="Arial" w:cs="Arial"/>
                <w:sz w:val="22"/>
                <w:szCs w:val="22"/>
              </w:rPr>
              <w:t xml:space="preserve">Level 3 National </w:t>
            </w:r>
            <w:r w:rsidRPr="00726F74">
              <w:rPr>
                <w:rFonts w:ascii="Arial" w:hAnsi="Arial" w:cs="Arial"/>
                <w:sz w:val="22"/>
                <w:szCs w:val="22"/>
              </w:rPr>
              <w:t xml:space="preserve">Extended Diploma </w:t>
            </w:r>
            <w:r w:rsidR="00C23CBC">
              <w:rPr>
                <w:rFonts w:ascii="Arial" w:hAnsi="Arial" w:cs="Arial"/>
                <w:sz w:val="22"/>
                <w:szCs w:val="22"/>
              </w:rPr>
              <w:t>I</w:t>
            </w:r>
            <w:r w:rsidR="004F28E7">
              <w:rPr>
                <w:rFonts w:ascii="Arial" w:hAnsi="Arial" w:cs="Arial"/>
                <w:sz w:val="22"/>
                <w:szCs w:val="22"/>
              </w:rPr>
              <w:t>nformation Technology</w:t>
            </w:r>
            <w:r w:rsidRPr="00726F74">
              <w:rPr>
                <w:rFonts w:ascii="Arial" w:hAnsi="Arial" w:cs="Arial"/>
                <w:sz w:val="22"/>
                <w:szCs w:val="22"/>
              </w:rPr>
              <w:t>;</w:t>
            </w:r>
          </w:p>
          <w:p w14:paraId="09E0CB39" w14:textId="77777777" w:rsidR="00E66C90" w:rsidRDefault="00E66C90" w:rsidP="007E11BA">
            <w:pPr>
              <w:jc w:val="both"/>
              <w:rPr>
                <w:rFonts w:ascii="Arial" w:hAnsi="Arial" w:cs="Arial"/>
                <w:sz w:val="22"/>
                <w:szCs w:val="22"/>
              </w:rPr>
            </w:pPr>
            <w:r>
              <w:rPr>
                <w:rFonts w:ascii="Arial" w:hAnsi="Arial" w:cs="Arial"/>
                <w:sz w:val="22"/>
                <w:szCs w:val="22"/>
              </w:rPr>
              <w:t>Pearson BTEC Level 3 Diploma in Computing;</w:t>
            </w:r>
          </w:p>
          <w:p w14:paraId="47D7834F" w14:textId="77777777" w:rsidR="00E66C90" w:rsidRPr="00726F74" w:rsidRDefault="00E66C90" w:rsidP="007E11BA">
            <w:pPr>
              <w:jc w:val="both"/>
              <w:rPr>
                <w:rFonts w:ascii="Arial" w:hAnsi="Arial" w:cs="Arial"/>
                <w:sz w:val="22"/>
                <w:szCs w:val="22"/>
              </w:rPr>
            </w:pPr>
            <w:r>
              <w:rPr>
                <w:rFonts w:ascii="Arial" w:hAnsi="Arial" w:cs="Arial"/>
                <w:sz w:val="22"/>
                <w:szCs w:val="22"/>
              </w:rPr>
              <w:t xml:space="preserve">Pearson </w:t>
            </w:r>
            <w:r w:rsidR="004F28E7">
              <w:rPr>
                <w:rFonts w:ascii="Arial" w:hAnsi="Arial" w:cs="Arial"/>
                <w:sz w:val="22"/>
                <w:szCs w:val="22"/>
              </w:rPr>
              <w:t xml:space="preserve">BTEC Level 3 </w:t>
            </w:r>
            <w:r>
              <w:rPr>
                <w:rFonts w:ascii="Arial" w:hAnsi="Arial" w:cs="Arial"/>
                <w:sz w:val="22"/>
                <w:szCs w:val="22"/>
              </w:rPr>
              <w:t>Extended Diploma in Computing;</w:t>
            </w:r>
          </w:p>
          <w:p w14:paraId="094FB056" w14:textId="77777777" w:rsidR="00C64556" w:rsidRDefault="003562AD" w:rsidP="007E11BA">
            <w:pPr>
              <w:jc w:val="both"/>
              <w:rPr>
                <w:rFonts w:ascii="Arial" w:hAnsi="Arial" w:cs="Arial"/>
                <w:sz w:val="22"/>
                <w:szCs w:val="22"/>
              </w:rPr>
            </w:pPr>
            <w:r>
              <w:rPr>
                <w:rFonts w:ascii="Arial" w:hAnsi="Arial" w:cs="Arial"/>
                <w:sz w:val="22"/>
                <w:szCs w:val="22"/>
              </w:rPr>
              <w:t>Access Diploma/Degree (General).</w:t>
            </w:r>
          </w:p>
          <w:p w14:paraId="45FB0818" w14:textId="77777777" w:rsidR="00E66C90" w:rsidRPr="00726F74" w:rsidRDefault="00E66C90" w:rsidP="007E11BA">
            <w:pPr>
              <w:jc w:val="both"/>
              <w:rPr>
                <w:rFonts w:ascii="Arial" w:hAnsi="Arial" w:cs="Arial"/>
                <w:sz w:val="22"/>
                <w:szCs w:val="22"/>
              </w:rPr>
            </w:pPr>
          </w:p>
          <w:p w14:paraId="59B88F73" w14:textId="77777777" w:rsidR="00C23CBC" w:rsidRDefault="003562AD" w:rsidP="007E11BA">
            <w:pPr>
              <w:jc w:val="both"/>
              <w:rPr>
                <w:rFonts w:ascii="Arial" w:hAnsi="Arial" w:cs="Arial"/>
                <w:sz w:val="22"/>
                <w:szCs w:val="22"/>
              </w:rPr>
            </w:pPr>
            <w:r>
              <w:rPr>
                <w:rFonts w:ascii="Arial" w:hAnsi="Arial" w:cs="Arial"/>
                <w:sz w:val="22"/>
                <w:szCs w:val="22"/>
              </w:rPr>
              <w:t xml:space="preserve">Other nearby </w:t>
            </w:r>
            <w:proofErr w:type="gramStart"/>
            <w:r>
              <w:rPr>
                <w:rFonts w:ascii="Arial" w:hAnsi="Arial" w:cs="Arial"/>
                <w:sz w:val="22"/>
                <w:szCs w:val="22"/>
              </w:rPr>
              <w:t>colleges</w:t>
            </w:r>
            <w:proofErr w:type="gramEnd"/>
            <w:r>
              <w:rPr>
                <w:rFonts w:ascii="Arial" w:hAnsi="Arial" w:cs="Arial"/>
                <w:sz w:val="22"/>
                <w:szCs w:val="22"/>
              </w:rPr>
              <w:t xml:space="preserve"> offer Level 3 OCR Qualifications and successful students will also be able to apply to the </w:t>
            </w:r>
            <w:proofErr w:type="spellStart"/>
            <w:r>
              <w:rPr>
                <w:rFonts w:ascii="Arial" w:hAnsi="Arial" w:cs="Arial"/>
                <w:sz w:val="22"/>
                <w:szCs w:val="22"/>
              </w:rPr>
              <w:t>FdSc</w:t>
            </w:r>
            <w:proofErr w:type="spellEnd"/>
            <w:r>
              <w:rPr>
                <w:rFonts w:ascii="Arial" w:hAnsi="Arial" w:cs="Arial"/>
                <w:sz w:val="22"/>
                <w:szCs w:val="22"/>
              </w:rPr>
              <w:t xml:space="preserve"> Cyber Security.</w:t>
            </w:r>
          </w:p>
          <w:p w14:paraId="049F31CB" w14:textId="77777777" w:rsidR="003562AD" w:rsidRDefault="003562AD" w:rsidP="007E11BA">
            <w:pPr>
              <w:jc w:val="both"/>
              <w:rPr>
                <w:rFonts w:ascii="Arial" w:hAnsi="Arial" w:cs="Arial"/>
                <w:sz w:val="22"/>
                <w:szCs w:val="22"/>
              </w:rPr>
            </w:pPr>
          </w:p>
          <w:p w14:paraId="075D306F" w14:textId="77777777" w:rsidR="003562AD" w:rsidRDefault="003562AD" w:rsidP="007E11BA">
            <w:pPr>
              <w:jc w:val="both"/>
              <w:rPr>
                <w:rFonts w:ascii="Arial" w:hAnsi="Arial" w:cs="Arial"/>
                <w:sz w:val="22"/>
                <w:szCs w:val="22"/>
              </w:rPr>
            </w:pPr>
            <w:r>
              <w:rPr>
                <w:rFonts w:ascii="Arial" w:hAnsi="Arial" w:cs="Arial"/>
                <w:sz w:val="22"/>
                <w:szCs w:val="22"/>
              </w:rPr>
              <w:t>OCR Cambridge Technical Diploma in IT;</w:t>
            </w:r>
          </w:p>
          <w:p w14:paraId="23B908B6" w14:textId="77777777" w:rsidR="003562AD" w:rsidRDefault="003562AD" w:rsidP="007E11BA">
            <w:pPr>
              <w:jc w:val="both"/>
              <w:rPr>
                <w:rFonts w:ascii="Arial" w:hAnsi="Arial" w:cs="Arial"/>
                <w:sz w:val="22"/>
                <w:szCs w:val="22"/>
              </w:rPr>
            </w:pPr>
            <w:r>
              <w:rPr>
                <w:rFonts w:ascii="Arial" w:hAnsi="Arial" w:cs="Arial"/>
                <w:sz w:val="22"/>
                <w:szCs w:val="22"/>
              </w:rPr>
              <w:t>OCR Cambridge Technical Extended Diploma in IT.</w:t>
            </w:r>
          </w:p>
          <w:p w14:paraId="53128261" w14:textId="77777777" w:rsidR="003562AD" w:rsidRDefault="003562AD" w:rsidP="007E11BA">
            <w:pPr>
              <w:jc w:val="both"/>
              <w:rPr>
                <w:rFonts w:ascii="Arial" w:hAnsi="Arial" w:cs="Arial"/>
                <w:sz w:val="22"/>
                <w:szCs w:val="22"/>
              </w:rPr>
            </w:pPr>
          </w:p>
          <w:p w14:paraId="752E490C" w14:textId="54EA1D1F" w:rsidR="00D83008" w:rsidRDefault="00D83008" w:rsidP="007E11BA">
            <w:pPr>
              <w:jc w:val="both"/>
              <w:rPr>
                <w:rFonts w:ascii="Arial" w:hAnsi="Arial" w:cs="Arial"/>
                <w:sz w:val="22"/>
                <w:szCs w:val="22"/>
              </w:rPr>
            </w:pPr>
            <w:r>
              <w:rPr>
                <w:rFonts w:ascii="Arial" w:hAnsi="Arial" w:cs="Arial"/>
                <w:sz w:val="22"/>
                <w:szCs w:val="22"/>
              </w:rPr>
              <w:t>SWC’s catchment area has a number of feeder secondary and grammar</w:t>
            </w:r>
            <w:r w:rsidR="0083421D">
              <w:rPr>
                <w:rFonts w:ascii="Arial" w:hAnsi="Arial" w:cs="Arial"/>
                <w:sz w:val="22"/>
                <w:szCs w:val="22"/>
              </w:rPr>
              <w:t xml:space="preserve"> schools whose </w:t>
            </w:r>
            <w:proofErr w:type="spellStart"/>
            <w:r w:rsidR="0083421D">
              <w:rPr>
                <w:rFonts w:ascii="Arial" w:hAnsi="Arial" w:cs="Arial"/>
                <w:sz w:val="22"/>
                <w:szCs w:val="22"/>
              </w:rPr>
              <w:t>students</w:t>
            </w:r>
            <w:proofErr w:type="spellEnd"/>
            <w:r>
              <w:rPr>
                <w:rFonts w:ascii="Arial" w:hAnsi="Arial" w:cs="Arial"/>
                <w:sz w:val="22"/>
                <w:szCs w:val="22"/>
              </w:rPr>
              <w:t xml:space="preserve"> progress to our FE and HE programmes of study.   </w:t>
            </w:r>
            <w:r w:rsidR="001B34C7">
              <w:rPr>
                <w:rFonts w:ascii="Arial" w:hAnsi="Arial" w:cs="Arial"/>
                <w:sz w:val="22"/>
                <w:szCs w:val="22"/>
              </w:rPr>
              <w:t>This co</w:t>
            </w:r>
            <w:r w:rsidR="0083421D">
              <w:rPr>
                <w:rFonts w:ascii="Arial" w:hAnsi="Arial" w:cs="Arial"/>
                <w:sz w:val="22"/>
                <w:szCs w:val="22"/>
              </w:rPr>
              <w:t xml:space="preserve">urse will attract a number of A </w:t>
            </w:r>
            <w:r w:rsidR="001B34C7">
              <w:rPr>
                <w:rFonts w:ascii="Arial" w:hAnsi="Arial" w:cs="Arial"/>
                <w:sz w:val="22"/>
                <w:szCs w:val="22"/>
              </w:rPr>
              <w:t>Level applications from students who live within the catchment area as our students traditionally want to stay and study in their area.  This is evidenced by our stron</w:t>
            </w:r>
            <w:r w:rsidR="00BE4809">
              <w:rPr>
                <w:rFonts w:ascii="Arial" w:hAnsi="Arial" w:cs="Arial"/>
                <w:sz w:val="22"/>
                <w:szCs w:val="22"/>
              </w:rPr>
              <w:t>g</w:t>
            </w:r>
            <w:r w:rsidR="001B34C7">
              <w:rPr>
                <w:rFonts w:ascii="Arial" w:hAnsi="Arial" w:cs="Arial"/>
                <w:sz w:val="22"/>
                <w:szCs w:val="22"/>
              </w:rPr>
              <w:t xml:space="preserve"> enrolment numbers.  </w:t>
            </w:r>
          </w:p>
          <w:p w14:paraId="62486C05" w14:textId="77777777" w:rsidR="001B34C7" w:rsidRDefault="001B34C7" w:rsidP="007E11BA">
            <w:pPr>
              <w:jc w:val="both"/>
              <w:rPr>
                <w:rFonts w:ascii="Arial" w:hAnsi="Arial" w:cs="Arial"/>
                <w:sz w:val="22"/>
                <w:szCs w:val="22"/>
              </w:rPr>
            </w:pPr>
          </w:p>
          <w:p w14:paraId="502F84DD" w14:textId="77777777" w:rsidR="00C64556" w:rsidRDefault="00C64556" w:rsidP="007E11BA">
            <w:pPr>
              <w:jc w:val="both"/>
              <w:rPr>
                <w:rFonts w:ascii="Arial" w:hAnsi="Arial" w:cs="Arial"/>
                <w:sz w:val="22"/>
                <w:szCs w:val="22"/>
              </w:rPr>
            </w:pPr>
            <w:r w:rsidRPr="00726F74">
              <w:rPr>
                <w:rFonts w:ascii="Arial" w:hAnsi="Arial" w:cs="Arial"/>
                <w:sz w:val="22"/>
                <w:szCs w:val="22"/>
              </w:rPr>
              <w:t>Within this foundation degree programme there will be a number of awards in-built</w:t>
            </w:r>
            <w:r w:rsidR="009D5DA5">
              <w:rPr>
                <w:rFonts w:ascii="Arial" w:hAnsi="Arial" w:cs="Arial"/>
                <w:sz w:val="22"/>
                <w:szCs w:val="22"/>
              </w:rPr>
              <w:t xml:space="preserve"> that a student will study and choose to further study and sit professional examinations.</w:t>
            </w:r>
            <w:r w:rsidR="003F0E89">
              <w:rPr>
                <w:rFonts w:ascii="Arial" w:hAnsi="Arial" w:cs="Arial"/>
                <w:sz w:val="22"/>
                <w:szCs w:val="22"/>
              </w:rPr>
              <w:t xml:space="preserve">  </w:t>
            </w:r>
            <w:r w:rsidR="009D5DA5">
              <w:rPr>
                <w:rFonts w:ascii="Arial" w:hAnsi="Arial" w:cs="Arial"/>
                <w:sz w:val="22"/>
                <w:szCs w:val="22"/>
              </w:rPr>
              <w:t xml:space="preserve">Upon successful completion of all Level 4 modules students will have achieved the Cert HE Exit Award.   </w:t>
            </w:r>
            <w:r w:rsidRPr="00726F74">
              <w:rPr>
                <w:rFonts w:ascii="Arial" w:hAnsi="Arial" w:cs="Arial"/>
                <w:sz w:val="22"/>
                <w:szCs w:val="22"/>
              </w:rPr>
              <w:t xml:space="preserve"> </w:t>
            </w:r>
            <w:r w:rsidR="009D5DA5">
              <w:rPr>
                <w:rFonts w:ascii="Arial" w:hAnsi="Arial" w:cs="Arial"/>
                <w:sz w:val="22"/>
                <w:szCs w:val="22"/>
              </w:rPr>
              <w:t xml:space="preserve">Upon successful completion of Level 4 and Level 5 modules </w:t>
            </w:r>
            <w:r w:rsidR="008641CB">
              <w:rPr>
                <w:rFonts w:ascii="Arial" w:hAnsi="Arial" w:cs="Arial"/>
                <w:sz w:val="22"/>
                <w:szCs w:val="22"/>
              </w:rPr>
              <w:t xml:space="preserve">(including Work Based Learning) a </w:t>
            </w:r>
            <w:r w:rsidR="009D5DA5">
              <w:rPr>
                <w:rFonts w:ascii="Arial" w:hAnsi="Arial" w:cs="Arial"/>
                <w:sz w:val="22"/>
                <w:szCs w:val="22"/>
              </w:rPr>
              <w:t xml:space="preserve">student will achieve the </w:t>
            </w:r>
            <w:proofErr w:type="spellStart"/>
            <w:r w:rsidR="009D5DA5">
              <w:rPr>
                <w:rFonts w:ascii="Arial" w:hAnsi="Arial" w:cs="Arial"/>
                <w:sz w:val="22"/>
                <w:szCs w:val="22"/>
              </w:rPr>
              <w:t>FdSc</w:t>
            </w:r>
            <w:proofErr w:type="spellEnd"/>
            <w:r w:rsidR="009D5DA5">
              <w:rPr>
                <w:rFonts w:ascii="Arial" w:hAnsi="Arial" w:cs="Arial"/>
                <w:sz w:val="22"/>
                <w:szCs w:val="22"/>
              </w:rPr>
              <w:t xml:space="preserve"> Cyber Security.  </w:t>
            </w:r>
            <w:r w:rsidR="008641CB">
              <w:rPr>
                <w:rFonts w:ascii="Arial" w:hAnsi="Arial" w:cs="Arial"/>
                <w:sz w:val="22"/>
                <w:szCs w:val="22"/>
              </w:rPr>
              <w:t xml:space="preserve">On successful completion of all Level 3 and Level 5 (including the Project Management module) a student will achieve </w:t>
            </w:r>
            <w:r w:rsidR="000F7F09">
              <w:rPr>
                <w:rFonts w:ascii="Arial" w:hAnsi="Arial" w:cs="Arial"/>
                <w:sz w:val="22"/>
                <w:szCs w:val="22"/>
              </w:rPr>
              <w:t>Higher Diploma</w:t>
            </w:r>
            <w:r w:rsidR="00AF7966">
              <w:rPr>
                <w:rFonts w:ascii="Arial" w:hAnsi="Arial" w:cs="Arial"/>
                <w:sz w:val="22"/>
                <w:szCs w:val="22"/>
              </w:rPr>
              <w:t xml:space="preserve"> (available for international students only)</w:t>
            </w:r>
            <w:r w:rsidR="000F7F09">
              <w:rPr>
                <w:rFonts w:ascii="Arial" w:hAnsi="Arial" w:cs="Arial"/>
                <w:sz w:val="22"/>
                <w:szCs w:val="22"/>
              </w:rPr>
              <w:t>.</w:t>
            </w:r>
          </w:p>
          <w:p w14:paraId="4101652C" w14:textId="77777777" w:rsidR="007E11BA" w:rsidRPr="00726F74" w:rsidRDefault="007E11BA" w:rsidP="007E11BA">
            <w:pPr>
              <w:jc w:val="both"/>
              <w:rPr>
                <w:rFonts w:ascii="Arial" w:hAnsi="Arial" w:cs="Arial"/>
                <w:sz w:val="22"/>
                <w:szCs w:val="22"/>
              </w:rPr>
            </w:pPr>
          </w:p>
          <w:p w14:paraId="3034F79F" w14:textId="7F6197A6" w:rsidR="00D21D98" w:rsidRDefault="008641CB" w:rsidP="007E11BA">
            <w:pPr>
              <w:jc w:val="both"/>
              <w:rPr>
                <w:rFonts w:ascii="Arial" w:hAnsi="Arial" w:cs="Arial"/>
                <w:sz w:val="22"/>
                <w:szCs w:val="22"/>
              </w:rPr>
            </w:pPr>
            <w:r>
              <w:rPr>
                <w:rFonts w:ascii="Arial" w:hAnsi="Arial" w:cs="Arial"/>
                <w:sz w:val="22"/>
                <w:szCs w:val="22"/>
              </w:rPr>
              <w:t xml:space="preserve">Successful completion of </w:t>
            </w:r>
            <w:proofErr w:type="spellStart"/>
            <w:r w:rsidR="00C64556" w:rsidRPr="00726F74">
              <w:rPr>
                <w:rFonts w:ascii="Arial" w:hAnsi="Arial" w:cs="Arial"/>
                <w:sz w:val="22"/>
                <w:szCs w:val="22"/>
              </w:rPr>
              <w:t>FdSc</w:t>
            </w:r>
            <w:proofErr w:type="spellEnd"/>
            <w:r w:rsidR="00C64556" w:rsidRPr="00726F74">
              <w:rPr>
                <w:rFonts w:ascii="Arial" w:hAnsi="Arial" w:cs="Arial"/>
                <w:sz w:val="22"/>
                <w:szCs w:val="22"/>
              </w:rPr>
              <w:t xml:space="preserve"> </w:t>
            </w:r>
            <w:r>
              <w:rPr>
                <w:rFonts w:ascii="Arial" w:hAnsi="Arial" w:cs="Arial"/>
                <w:sz w:val="22"/>
                <w:szCs w:val="22"/>
              </w:rPr>
              <w:t>Cyber Security</w:t>
            </w:r>
            <w:r w:rsidR="00C64556" w:rsidRPr="00726F74">
              <w:rPr>
                <w:rFonts w:ascii="Arial" w:hAnsi="Arial" w:cs="Arial"/>
                <w:sz w:val="22"/>
                <w:szCs w:val="22"/>
              </w:rPr>
              <w:t xml:space="preserve">, will allow for articulation to a </w:t>
            </w:r>
            <w:r>
              <w:rPr>
                <w:rFonts w:ascii="Arial" w:hAnsi="Arial" w:cs="Arial"/>
                <w:sz w:val="22"/>
                <w:szCs w:val="22"/>
              </w:rPr>
              <w:t>number</w:t>
            </w:r>
            <w:r w:rsidR="00C64556" w:rsidRPr="00726F74">
              <w:rPr>
                <w:rFonts w:ascii="Arial" w:hAnsi="Arial" w:cs="Arial"/>
                <w:sz w:val="22"/>
                <w:szCs w:val="22"/>
              </w:rPr>
              <w:t xml:space="preserve"> of undergraduate </w:t>
            </w:r>
            <w:r>
              <w:rPr>
                <w:rFonts w:ascii="Arial" w:hAnsi="Arial" w:cs="Arial"/>
                <w:sz w:val="22"/>
                <w:szCs w:val="22"/>
              </w:rPr>
              <w:t xml:space="preserve">degree programmes </w:t>
            </w:r>
            <w:r w:rsidR="00C64556" w:rsidRPr="00726F74">
              <w:rPr>
                <w:rFonts w:ascii="Arial" w:hAnsi="Arial" w:cs="Arial"/>
                <w:sz w:val="22"/>
                <w:szCs w:val="22"/>
              </w:rPr>
              <w:t>through our local universities (Ulster University and Queen</w:t>
            </w:r>
            <w:r w:rsidR="0083421D">
              <w:rPr>
                <w:rFonts w:ascii="Arial" w:hAnsi="Arial" w:cs="Arial"/>
                <w:sz w:val="22"/>
                <w:szCs w:val="22"/>
              </w:rPr>
              <w:t>’</w:t>
            </w:r>
            <w:r w:rsidR="00C64556" w:rsidRPr="00726F74">
              <w:rPr>
                <w:rFonts w:ascii="Arial" w:hAnsi="Arial" w:cs="Arial"/>
                <w:sz w:val="22"/>
                <w:szCs w:val="22"/>
              </w:rPr>
              <w:t>s University Belfast)</w:t>
            </w:r>
            <w:r w:rsidR="007E11BA">
              <w:rPr>
                <w:rFonts w:ascii="Arial" w:hAnsi="Arial" w:cs="Arial"/>
                <w:sz w:val="22"/>
                <w:szCs w:val="22"/>
              </w:rPr>
              <w:t xml:space="preserve"> or to the proposed Open University Level 6 BSC Computing Science or to other universities</w:t>
            </w:r>
            <w:r w:rsidR="00C64556" w:rsidRPr="00726F74">
              <w:rPr>
                <w:rFonts w:ascii="Arial" w:hAnsi="Arial" w:cs="Arial"/>
                <w:sz w:val="22"/>
                <w:szCs w:val="22"/>
              </w:rPr>
              <w:t>.</w:t>
            </w:r>
          </w:p>
          <w:p w14:paraId="4B99056E" w14:textId="77777777" w:rsidR="007E11BA" w:rsidRDefault="007E11BA" w:rsidP="007E11BA">
            <w:pPr>
              <w:jc w:val="both"/>
              <w:rPr>
                <w:rFonts w:ascii="Arial" w:hAnsi="Arial" w:cs="Arial"/>
                <w:sz w:val="22"/>
                <w:szCs w:val="22"/>
              </w:rPr>
            </w:pPr>
          </w:p>
          <w:p w14:paraId="3D6034D1" w14:textId="77777777" w:rsidR="00480A08" w:rsidRPr="003F0E89" w:rsidRDefault="007E11BA" w:rsidP="003F0E89">
            <w:pPr>
              <w:jc w:val="both"/>
              <w:rPr>
                <w:rFonts w:ascii="Arial" w:hAnsi="Arial" w:cs="Arial"/>
                <w:sz w:val="22"/>
                <w:szCs w:val="22"/>
              </w:rPr>
            </w:pPr>
            <w:r>
              <w:rPr>
                <w:rFonts w:ascii="Arial" w:hAnsi="Arial" w:cs="Arial"/>
                <w:sz w:val="22"/>
                <w:szCs w:val="22"/>
              </w:rPr>
              <w:t>The proposed course will allow students to progress from Level 2 to Level 6 within SWC and will ensure graduates are industry ready while being taught skills identified by our close strong industry links.</w:t>
            </w:r>
          </w:p>
        </w:tc>
      </w:tr>
      <w:tr w:rsidR="002750D8" w:rsidRPr="007F0A7A" w14:paraId="44F24F92" w14:textId="77777777" w:rsidTr="002750D8">
        <w:tc>
          <w:tcPr>
            <w:tcW w:w="8748" w:type="dxa"/>
            <w:shd w:val="clear" w:color="auto" w:fill="E6E6E6"/>
          </w:tcPr>
          <w:p w14:paraId="71155C11" w14:textId="77777777"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please list where the 60 credit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proofErr w:type="gramStart"/>
            <w:r w:rsidR="00384BCF" w:rsidRPr="00AB4241">
              <w:rPr>
                <w:rFonts w:ascii="Arial" w:hAnsi="Arial" w:cs="Arial"/>
                <w:sz w:val="22"/>
                <w:szCs w:val="22"/>
              </w:rPr>
              <w:t>an</w:t>
            </w:r>
            <w:proofErr w:type="gramEnd"/>
            <w:r w:rsidR="00384BCF" w:rsidRPr="00AB4241">
              <w:rPr>
                <w:rFonts w:ascii="Arial" w:hAnsi="Arial" w:cs="Arial"/>
                <w:sz w:val="22"/>
                <w:szCs w:val="22"/>
              </w:rPr>
              <w:t xml:space="preserve"> articulation of how the work based learning and academic content are organised with the award.</w:t>
            </w:r>
            <w:r w:rsidR="00384BCF">
              <w:rPr>
                <w:rFonts w:ascii="Arial" w:hAnsi="Arial" w:cs="Arial"/>
                <w:sz w:val="22"/>
                <w:szCs w:val="22"/>
              </w:rPr>
              <w:t xml:space="preserve"> </w:t>
            </w:r>
          </w:p>
        </w:tc>
      </w:tr>
      <w:tr w:rsidR="002750D8" w:rsidRPr="007F0A7A" w14:paraId="0DAEB215" w14:textId="77777777" w:rsidTr="002750D8">
        <w:trPr>
          <w:trHeight w:val="974"/>
        </w:trPr>
        <w:tc>
          <w:tcPr>
            <w:tcW w:w="8748" w:type="dxa"/>
            <w:shd w:val="clear" w:color="auto" w:fill="auto"/>
          </w:tcPr>
          <w:p w14:paraId="7B0544C0" w14:textId="77777777" w:rsidR="002750D8" w:rsidRPr="0053553F" w:rsidRDefault="007E11BA" w:rsidP="002750D8">
            <w:pPr>
              <w:rPr>
                <w:rFonts w:ascii="Arial" w:hAnsi="Arial" w:cs="Arial"/>
                <w:sz w:val="22"/>
                <w:szCs w:val="22"/>
              </w:rPr>
            </w:pPr>
            <w:r w:rsidRPr="0053553F">
              <w:rPr>
                <w:rFonts w:ascii="Arial" w:hAnsi="Arial" w:cs="Arial"/>
                <w:sz w:val="22"/>
                <w:szCs w:val="22"/>
              </w:rPr>
              <w:t>N/A</w:t>
            </w:r>
          </w:p>
          <w:p w14:paraId="1299C43A" w14:textId="77777777" w:rsidR="002750D8" w:rsidRDefault="002750D8" w:rsidP="002750D8">
            <w:pPr>
              <w:rPr>
                <w:rFonts w:ascii="Arial" w:hAnsi="Arial" w:cs="Arial"/>
                <w:i/>
                <w:sz w:val="22"/>
                <w:szCs w:val="22"/>
              </w:rPr>
            </w:pPr>
          </w:p>
          <w:p w14:paraId="4DDBEF00" w14:textId="77777777" w:rsidR="00205828" w:rsidRPr="007F0A7A" w:rsidRDefault="00205828" w:rsidP="002750D8">
            <w:pPr>
              <w:rPr>
                <w:rFonts w:ascii="Arial" w:hAnsi="Arial" w:cs="Arial"/>
                <w:i/>
                <w:sz w:val="22"/>
                <w:szCs w:val="22"/>
              </w:rPr>
            </w:pPr>
          </w:p>
          <w:p w14:paraId="3461D779" w14:textId="77777777" w:rsidR="002750D8" w:rsidRPr="007F0A7A" w:rsidRDefault="002750D8" w:rsidP="002750D8">
            <w:pPr>
              <w:rPr>
                <w:rFonts w:ascii="Arial" w:hAnsi="Arial" w:cs="Arial"/>
                <w:i/>
                <w:sz w:val="22"/>
                <w:szCs w:val="22"/>
              </w:rPr>
            </w:pPr>
          </w:p>
          <w:p w14:paraId="3CF2D8B6" w14:textId="77777777" w:rsidR="002750D8" w:rsidRPr="007F0A7A" w:rsidRDefault="002750D8" w:rsidP="002750D8">
            <w:pPr>
              <w:rPr>
                <w:rFonts w:ascii="Arial" w:hAnsi="Arial" w:cs="Arial"/>
                <w:i/>
                <w:sz w:val="22"/>
                <w:szCs w:val="22"/>
              </w:rPr>
            </w:pPr>
          </w:p>
        </w:tc>
      </w:tr>
    </w:tbl>
    <w:p w14:paraId="0FB78278" w14:textId="77777777" w:rsidR="00563D81" w:rsidRDefault="00563D81" w:rsidP="00C7261A">
      <w:pPr>
        <w:pStyle w:val="DMSNormal"/>
        <w:rPr>
          <w:rFonts w:ascii="Arial" w:hAnsi="Arial" w:cs="Arial"/>
        </w:rPr>
      </w:pPr>
    </w:p>
    <w:p w14:paraId="1FC39945" w14:textId="77777777" w:rsidR="005A39B2" w:rsidRDefault="005A39B2" w:rsidP="00C7261A">
      <w:pPr>
        <w:pStyle w:val="DMSNormal"/>
        <w:rPr>
          <w:rFonts w:ascii="Arial" w:hAnsi="Arial" w:cs="Arial"/>
        </w:rPr>
      </w:pPr>
    </w:p>
    <w:p w14:paraId="0562CB0E" w14:textId="77777777" w:rsidR="005A39B2" w:rsidRPr="007F0A7A" w:rsidRDefault="005A39B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015B5676" w14:textId="77777777" w:rsidTr="002750D8">
        <w:tc>
          <w:tcPr>
            <w:tcW w:w="8748" w:type="dxa"/>
            <w:shd w:val="clear" w:color="auto" w:fill="E6E6E6"/>
          </w:tcPr>
          <w:p w14:paraId="05D46802"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34CE0A41" w14:textId="77777777" w:rsidR="002750D8" w:rsidRPr="005077DD" w:rsidRDefault="002750D8" w:rsidP="002750D8">
            <w:pPr>
              <w:rPr>
                <w:rFonts w:ascii="Arial" w:hAnsi="Arial" w:cs="Arial"/>
                <w:sz w:val="22"/>
                <w:szCs w:val="22"/>
              </w:rPr>
            </w:pPr>
          </w:p>
        </w:tc>
      </w:tr>
      <w:tr w:rsidR="002750D8" w:rsidRPr="005077DD" w14:paraId="63E57BA2" w14:textId="77777777" w:rsidTr="002750D8">
        <w:trPr>
          <w:trHeight w:val="974"/>
        </w:trPr>
        <w:tc>
          <w:tcPr>
            <w:tcW w:w="8748" w:type="dxa"/>
            <w:shd w:val="clear" w:color="auto" w:fill="auto"/>
          </w:tcPr>
          <w:p w14:paraId="6A9022D0" w14:textId="77777777" w:rsidR="002750D8" w:rsidRPr="00E05E3E" w:rsidRDefault="000F7F09" w:rsidP="00953A6A">
            <w:pPr>
              <w:jc w:val="both"/>
              <w:rPr>
                <w:rFonts w:ascii="Arial" w:hAnsi="Arial" w:cs="Arial"/>
                <w:sz w:val="22"/>
                <w:szCs w:val="22"/>
              </w:rPr>
            </w:pPr>
            <w:r w:rsidRPr="00E05E3E">
              <w:rPr>
                <w:rFonts w:ascii="Arial" w:hAnsi="Arial" w:cs="Arial"/>
                <w:sz w:val="22"/>
                <w:szCs w:val="22"/>
              </w:rPr>
              <w:t>Certificate of Higher Education (Cert HE) upon completion of all level 4 modules equal to 120 credit points of study.</w:t>
            </w:r>
          </w:p>
          <w:p w14:paraId="62EBF3C5" w14:textId="77777777" w:rsidR="000F7F09" w:rsidRPr="00E05E3E" w:rsidRDefault="000F7F09" w:rsidP="00953A6A">
            <w:pPr>
              <w:jc w:val="both"/>
              <w:rPr>
                <w:rFonts w:ascii="Arial" w:hAnsi="Arial" w:cs="Arial"/>
                <w:sz w:val="22"/>
                <w:szCs w:val="22"/>
              </w:rPr>
            </w:pPr>
          </w:p>
          <w:p w14:paraId="71C115B2" w14:textId="77777777" w:rsidR="007D2BA9" w:rsidRDefault="007D2BA9" w:rsidP="007D2BA9">
            <w:pPr>
              <w:jc w:val="both"/>
              <w:rPr>
                <w:rFonts w:ascii="Arial" w:hAnsi="Arial" w:cs="Arial"/>
                <w:i/>
                <w:sz w:val="22"/>
                <w:szCs w:val="22"/>
              </w:rPr>
            </w:pPr>
            <w:proofErr w:type="spellStart"/>
            <w:r>
              <w:rPr>
                <w:rFonts w:ascii="Arial" w:hAnsi="Arial" w:cs="Arial"/>
                <w:sz w:val="22"/>
                <w:szCs w:val="22"/>
              </w:rPr>
              <w:t>FdSc</w:t>
            </w:r>
            <w:proofErr w:type="spellEnd"/>
            <w:r>
              <w:rPr>
                <w:rFonts w:ascii="Arial" w:hAnsi="Arial" w:cs="Arial"/>
                <w:sz w:val="22"/>
                <w:szCs w:val="22"/>
              </w:rPr>
              <w:t xml:space="preserve"> Cyber Security</w:t>
            </w:r>
            <w:r w:rsidRPr="00E05E3E">
              <w:rPr>
                <w:rFonts w:ascii="Arial" w:hAnsi="Arial" w:cs="Arial"/>
                <w:sz w:val="22"/>
                <w:szCs w:val="22"/>
              </w:rPr>
              <w:t xml:space="preserve"> upon completion of all Level 5 modules equal to </w:t>
            </w:r>
            <w:r w:rsidR="003338AA">
              <w:rPr>
                <w:rFonts w:ascii="Arial" w:hAnsi="Arial" w:cs="Arial"/>
                <w:sz w:val="22"/>
                <w:szCs w:val="22"/>
              </w:rPr>
              <w:t>240 Credits of s</w:t>
            </w:r>
            <w:r w:rsidR="00451F70">
              <w:rPr>
                <w:rFonts w:ascii="Arial" w:hAnsi="Arial" w:cs="Arial"/>
                <w:sz w:val="22"/>
                <w:szCs w:val="22"/>
              </w:rPr>
              <w:t>t</w:t>
            </w:r>
            <w:r w:rsidR="003338AA">
              <w:rPr>
                <w:rFonts w:ascii="Arial" w:hAnsi="Arial" w:cs="Arial"/>
                <w:sz w:val="22"/>
                <w:szCs w:val="22"/>
              </w:rPr>
              <w:t>udy</w:t>
            </w:r>
            <w:r w:rsidRPr="00E05E3E">
              <w:rPr>
                <w:rFonts w:ascii="Arial" w:hAnsi="Arial" w:cs="Arial"/>
                <w:sz w:val="22"/>
                <w:szCs w:val="22"/>
              </w:rPr>
              <w:t>.</w:t>
            </w:r>
            <w:r>
              <w:rPr>
                <w:rFonts w:ascii="Arial" w:hAnsi="Arial" w:cs="Arial"/>
                <w:i/>
                <w:sz w:val="22"/>
                <w:szCs w:val="22"/>
              </w:rPr>
              <w:t xml:space="preserve">  </w:t>
            </w:r>
          </w:p>
          <w:p w14:paraId="6D98A12B" w14:textId="77777777" w:rsidR="0039607E" w:rsidRDefault="0039607E" w:rsidP="007D2BA9">
            <w:pPr>
              <w:jc w:val="both"/>
              <w:rPr>
                <w:rFonts w:ascii="Arial" w:hAnsi="Arial" w:cs="Arial"/>
                <w:i/>
                <w:sz w:val="22"/>
                <w:szCs w:val="22"/>
              </w:rPr>
            </w:pPr>
          </w:p>
          <w:p w14:paraId="2946DB82" w14:textId="77777777" w:rsidR="005A39B2" w:rsidRPr="005077DD" w:rsidRDefault="005A39B2" w:rsidP="00807E2C">
            <w:pPr>
              <w:jc w:val="both"/>
              <w:rPr>
                <w:rFonts w:ascii="Arial" w:hAnsi="Arial" w:cs="Arial"/>
                <w:i/>
                <w:sz w:val="22"/>
                <w:szCs w:val="22"/>
              </w:rPr>
            </w:pPr>
          </w:p>
        </w:tc>
      </w:tr>
    </w:tbl>
    <w:p w14:paraId="5997CC1D" w14:textId="77777777" w:rsidR="002750D8" w:rsidRDefault="002750D8" w:rsidP="00C7261A">
      <w:pPr>
        <w:pStyle w:val="DMSNormal"/>
        <w:rPr>
          <w:rFonts w:ascii="Arial" w:hAnsi="Arial" w:cs="Arial"/>
        </w:rPr>
      </w:pPr>
    </w:p>
    <w:p w14:paraId="110FFD37" w14:textId="77777777" w:rsidR="00651210" w:rsidRDefault="00651210">
      <w:pPr>
        <w:rPr>
          <w:rFonts w:ascii="Arial" w:eastAsia="Times New Roman" w:hAnsi="Arial" w:cs="Arial"/>
          <w:noProof/>
          <w:sz w:val="22"/>
          <w:szCs w:val="22"/>
          <w:lang w:val="en-US" w:eastAsia="en-GB"/>
        </w:rPr>
      </w:pPr>
    </w:p>
    <w:p w14:paraId="6B699379" w14:textId="77777777" w:rsidR="00651210" w:rsidRDefault="00651210" w:rsidP="00C7261A">
      <w:pPr>
        <w:pStyle w:val="DMSNormal"/>
        <w:rPr>
          <w:rFonts w:ascii="Arial" w:hAnsi="Arial" w:cs="Arial"/>
        </w:rPr>
        <w:sectPr w:rsidR="00651210" w:rsidSect="00651210">
          <w:headerReference w:type="default" r:id="rId12"/>
          <w:footerReference w:type="default" r:id="rId13"/>
          <w:footerReference w:type="first" r:id="rId14"/>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4101"/>
        <w:gridCol w:w="1523"/>
        <w:gridCol w:w="3003"/>
        <w:gridCol w:w="1012"/>
        <w:gridCol w:w="2127"/>
        <w:gridCol w:w="1277"/>
        <w:gridCol w:w="1131"/>
      </w:tblGrid>
      <w:tr w:rsidR="00827420" w:rsidRPr="007F0A7A" w14:paraId="6C2B46CA" w14:textId="77777777" w:rsidTr="00827420">
        <w:trPr>
          <w:trHeight w:val="887"/>
        </w:trPr>
        <w:tc>
          <w:tcPr>
            <w:tcW w:w="14174" w:type="dxa"/>
            <w:gridSpan w:val="7"/>
          </w:tcPr>
          <w:p w14:paraId="3FE9F23F"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0" w:name="_Toc524937023"/>
          </w:p>
          <w:p w14:paraId="1478E3B6"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0"/>
          </w:p>
          <w:p w14:paraId="11CAC1D2"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1F72F646"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14:paraId="59E5015E" w14:textId="77777777"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7"/>
            <w:shd w:val="clear" w:color="auto" w:fill="E6E6E6"/>
          </w:tcPr>
          <w:p w14:paraId="3763E057" w14:textId="77777777" w:rsidR="00827420" w:rsidRPr="007F0A7A" w:rsidRDefault="00827420" w:rsidP="007D504D">
            <w:pPr>
              <w:jc w:val="center"/>
              <w:rPr>
                <w:rFonts w:ascii="Arial" w:hAnsi="Arial" w:cs="Arial"/>
                <w:b/>
                <w:u w:val="single"/>
              </w:rPr>
            </w:pPr>
            <w:r w:rsidRPr="007F0A7A">
              <w:rPr>
                <w:rFonts w:ascii="Arial" w:hAnsi="Arial" w:cs="Arial"/>
                <w:b/>
                <w:u w:val="single"/>
              </w:rPr>
              <w:t xml:space="preserve">Programme Structure - LEVEL </w:t>
            </w:r>
            <w:r w:rsidR="007D504D">
              <w:rPr>
                <w:rFonts w:ascii="Arial" w:hAnsi="Arial" w:cs="Arial"/>
                <w:b/>
                <w:u w:val="single"/>
              </w:rPr>
              <w:t>4</w:t>
            </w:r>
          </w:p>
        </w:tc>
      </w:tr>
      <w:tr w:rsidR="00827420" w:rsidRPr="007F0A7A" w14:paraId="01DA35EE" w14:textId="77777777" w:rsidTr="00AF7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101" w:type="dxa"/>
            <w:shd w:val="clear" w:color="auto" w:fill="E6E6E6"/>
          </w:tcPr>
          <w:p w14:paraId="75CFE5A2" w14:textId="77777777" w:rsidR="00827420" w:rsidRPr="007F0A7A" w:rsidRDefault="00827420" w:rsidP="00827420">
            <w:pPr>
              <w:rPr>
                <w:rFonts w:ascii="Arial" w:hAnsi="Arial" w:cs="Arial"/>
                <w:b/>
                <w:sz w:val="22"/>
                <w:szCs w:val="22"/>
              </w:rPr>
            </w:pPr>
            <w:r w:rsidRPr="007F0A7A">
              <w:rPr>
                <w:rFonts w:ascii="Arial" w:hAnsi="Arial" w:cs="Arial"/>
                <w:b/>
                <w:sz w:val="22"/>
                <w:szCs w:val="22"/>
              </w:rPr>
              <w:t>Compulsory modules</w:t>
            </w:r>
          </w:p>
        </w:tc>
        <w:tc>
          <w:tcPr>
            <w:tcW w:w="1523" w:type="dxa"/>
            <w:shd w:val="clear" w:color="auto" w:fill="E6E6E6"/>
          </w:tcPr>
          <w:p w14:paraId="2D3BA345" w14:textId="77777777"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3003" w:type="dxa"/>
            <w:shd w:val="clear" w:color="auto" w:fill="E6E6E6"/>
          </w:tcPr>
          <w:p w14:paraId="453017E4" w14:textId="77777777" w:rsidR="00827420" w:rsidRPr="007F0A7A" w:rsidRDefault="00827420" w:rsidP="00827420">
            <w:pPr>
              <w:rPr>
                <w:rFonts w:ascii="Arial" w:hAnsi="Arial" w:cs="Arial"/>
                <w:b/>
                <w:sz w:val="22"/>
                <w:szCs w:val="22"/>
              </w:rPr>
            </w:pPr>
            <w:r w:rsidRPr="007F0A7A">
              <w:rPr>
                <w:rFonts w:ascii="Arial" w:hAnsi="Arial" w:cs="Arial"/>
                <w:b/>
                <w:sz w:val="22"/>
                <w:szCs w:val="22"/>
              </w:rPr>
              <w:t>Optional modules</w:t>
            </w:r>
          </w:p>
        </w:tc>
        <w:tc>
          <w:tcPr>
            <w:tcW w:w="1012" w:type="dxa"/>
            <w:shd w:val="clear" w:color="auto" w:fill="E0E0E0"/>
          </w:tcPr>
          <w:p w14:paraId="469A651D" w14:textId="77777777"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2127" w:type="dxa"/>
            <w:shd w:val="clear" w:color="auto" w:fill="E0E0E0"/>
          </w:tcPr>
          <w:p w14:paraId="18AF066D" w14:textId="77777777" w:rsidR="00827420" w:rsidRPr="007F0A7A" w:rsidRDefault="00827420" w:rsidP="00827420">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2408" w:type="dxa"/>
            <w:gridSpan w:val="2"/>
            <w:shd w:val="clear" w:color="auto" w:fill="E0E0E0"/>
          </w:tcPr>
          <w:p w14:paraId="0EACC270" w14:textId="77777777" w:rsidR="00827420" w:rsidRPr="007F0A7A" w:rsidRDefault="00827420" w:rsidP="00827420">
            <w:pPr>
              <w:rPr>
                <w:rFonts w:ascii="Arial" w:hAnsi="Arial" w:cs="Arial"/>
                <w:b/>
                <w:sz w:val="22"/>
                <w:szCs w:val="22"/>
              </w:rPr>
            </w:pPr>
            <w:r w:rsidRPr="007F0A7A">
              <w:rPr>
                <w:rFonts w:ascii="Arial" w:hAnsi="Arial" w:cs="Arial"/>
                <w:b/>
                <w:sz w:val="22"/>
                <w:szCs w:val="22"/>
              </w:rPr>
              <w:t>Semester runs in</w:t>
            </w:r>
          </w:p>
        </w:tc>
      </w:tr>
      <w:tr w:rsidR="001648B1" w:rsidRPr="00205828" w14:paraId="3CAB2041" w14:textId="77777777" w:rsidTr="00AF7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1" w:type="dxa"/>
            <w:tcBorders>
              <w:bottom w:val="single" w:sz="4" w:space="0" w:color="auto"/>
            </w:tcBorders>
            <w:shd w:val="clear" w:color="auto" w:fill="auto"/>
          </w:tcPr>
          <w:p w14:paraId="08CE6F91" w14:textId="77777777" w:rsidR="00AF7C25" w:rsidRPr="00205828" w:rsidRDefault="00AF7C25" w:rsidP="007D504D">
            <w:pPr>
              <w:rPr>
                <w:rFonts w:ascii="Arial" w:hAnsi="Arial" w:cs="Arial"/>
                <w:sz w:val="22"/>
                <w:szCs w:val="21"/>
              </w:rPr>
            </w:pPr>
          </w:p>
          <w:p w14:paraId="4879E016" w14:textId="77777777" w:rsidR="007D504D" w:rsidRPr="00205828" w:rsidRDefault="00D13855" w:rsidP="00827420">
            <w:pPr>
              <w:rPr>
                <w:rFonts w:ascii="Arial" w:hAnsi="Arial" w:cs="Arial"/>
                <w:sz w:val="22"/>
                <w:szCs w:val="21"/>
              </w:rPr>
            </w:pPr>
            <w:r w:rsidRPr="00205828">
              <w:rPr>
                <w:rFonts w:ascii="Arial" w:hAnsi="Arial" w:cs="Arial"/>
                <w:sz w:val="22"/>
                <w:szCs w:val="21"/>
              </w:rPr>
              <w:t>Networking Fundamentals</w:t>
            </w:r>
          </w:p>
          <w:p w14:paraId="0A1F266D" w14:textId="77777777" w:rsidR="00D13855" w:rsidRPr="00205828" w:rsidRDefault="00D13855" w:rsidP="00827420">
            <w:pPr>
              <w:rPr>
                <w:rFonts w:ascii="Arial" w:hAnsi="Arial" w:cs="Arial"/>
                <w:sz w:val="22"/>
                <w:szCs w:val="21"/>
              </w:rPr>
            </w:pPr>
            <w:r w:rsidRPr="00205828">
              <w:rPr>
                <w:rFonts w:ascii="Arial" w:hAnsi="Arial" w:cs="Arial"/>
                <w:sz w:val="22"/>
                <w:szCs w:val="21"/>
              </w:rPr>
              <w:t>Programming Essentials</w:t>
            </w:r>
          </w:p>
          <w:p w14:paraId="21DA1D1E" w14:textId="77777777" w:rsidR="00D13855" w:rsidRPr="00205828" w:rsidRDefault="00D13855" w:rsidP="00827420">
            <w:pPr>
              <w:rPr>
                <w:rFonts w:ascii="Arial" w:hAnsi="Arial" w:cs="Arial"/>
                <w:sz w:val="22"/>
                <w:szCs w:val="21"/>
              </w:rPr>
            </w:pPr>
            <w:r w:rsidRPr="00205828">
              <w:rPr>
                <w:rFonts w:ascii="Arial" w:hAnsi="Arial" w:cs="Arial"/>
                <w:sz w:val="22"/>
                <w:szCs w:val="21"/>
              </w:rPr>
              <w:t>Network Data Security</w:t>
            </w:r>
          </w:p>
          <w:p w14:paraId="04627204" w14:textId="77777777" w:rsidR="00D13855" w:rsidRPr="00205828" w:rsidRDefault="00D13855" w:rsidP="00827420">
            <w:pPr>
              <w:rPr>
                <w:rFonts w:ascii="Arial" w:hAnsi="Arial" w:cs="Arial"/>
                <w:sz w:val="22"/>
                <w:szCs w:val="21"/>
              </w:rPr>
            </w:pPr>
            <w:r w:rsidRPr="00205828">
              <w:rPr>
                <w:rFonts w:ascii="Arial" w:hAnsi="Arial" w:cs="Arial"/>
                <w:sz w:val="22"/>
                <w:szCs w:val="21"/>
              </w:rPr>
              <w:t>Cyber Security Fundamentals</w:t>
            </w:r>
          </w:p>
          <w:p w14:paraId="6DE490A3" w14:textId="77777777" w:rsidR="00D13855" w:rsidRPr="00205828" w:rsidRDefault="00D13855" w:rsidP="00827420">
            <w:pPr>
              <w:rPr>
                <w:rFonts w:ascii="Arial" w:hAnsi="Arial" w:cs="Arial"/>
                <w:sz w:val="22"/>
                <w:szCs w:val="21"/>
              </w:rPr>
            </w:pPr>
            <w:r w:rsidRPr="00205828">
              <w:rPr>
                <w:rFonts w:ascii="Arial" w:hAnsi="Arial" w:cs="Arial"/>
                <w:sz w:val="22"/>
                <w:szCs w:val="21"/>
              </w:rPr>
              <w:t>Computing Mathematics</w:t>
            </w:r>
          </w:p>
          <w:p w14:paraId="2E6A683C" w14:textId="77777777" w:rsidR="00D13855" w:rsidRPr="00205828" w:rsidRDefault="00D13855" w:rsidP="00827420">
            <w:pPr>
              <w:rPr>
                <w:rFonts w:ascii="Arial" w:hAnsi="Arial" w:cs="Arial"/>
                <w:sz w:val="22"/>
                <w:szCs w:val="21"/>
              </w:rPr>
            </w:pPr>
            <w:r w:rsidRPr="00205828">
              <w:rPr>
                <w:rFonts w:ascii="Arial" w:hAnsi="Arial" w:cs="Arial"/>
                <w:sz w:val="22"/>
                <w:szCs w:val="21"/>
              </w:rPr>
              <w:t>Ethical Hacking</w:t>
            </w:r>
          </w:p>
        </w:tc>
        <w:tc>
          <w:tcPr>
            <w:tcW w:w="1523" w:type="dxa"/>
            <w:tcBorders>
              <w:bottom w:val="single" w:sz="4" w:space="0" w:color="auto"/>
            </w:tcBorders>
            <w:shd w:val="clear" w:color="auto" w:fill="auto"/>
          </w:tcPr>
          <w:p w14:paraId="61CDCEAD" w14:textId="77777777" w:rsidR="00AF7C25" w:rsidRPr="00205828" w:rsidRDefault="00AF7C25" w:rsidP="00827420">
            <w:pPr>
              <w:rPr>
                <w:rFonts w:ascii="Arial" w:hAnsi="Arial" w:cs="Arial"/>
                <w:sz w:val="22"/>
                <w:szCs w:val="21"/>
              </w:rPr>
            </w:pPr>
          </w:p>
          <w:p w14:paraId="5007C906" w14:textId="77777777" w:rsidR="001648B1" w:rsidRPr="00205828" w:rsidRDefault="007D504D" w:rsidP="00827420">
            <w:pPr>
              <w:rPr>
                <w:rFonts w:ascii="Arial" w:hAnsi="Arial" w:cs="Arial"/>
                <w:sz w:val="22"/>
                <w:szCs w:val="21"/>
              </w:rPr>
            </w:pPr>
            <w:r w:rsidRPr="00205828">
              <w:rPr>
                <w:rFonts w:ascii="Arial" w:hAnsi="Arial" w:cs="Arial"/>
                <w:sz w:val="22"/>
                <w:szCs w:val="21"/>
              </w:rPr>
              <w:t>20</w:t>
            </w:r>
          </w:p>
          <w:p w14:paraId="72A4FFC0" w14:textId="77777777" w:rsidR="007D504D" w:rsidRPr="00205828" w:rsidRDefault="007D504D" w:rsidP="00827420">
            <w:pPr>
              <w:rPr>
                <w:rFonts w:ascii="Arial" w:hAnsi="Arial" w:cs="Arial"/>
                <w:sz w:val="22"/>
                <w:szCs w:val="21"/>
              </w:rPr>
            </w:pPr>
            <w:r w:rsidRPr="00205828">
              <w:rPr>
                <w:rFonts w:ascii="Arial" w:hAnsi="Arial" w:cs="Arial"/>
                <w:sz w:val="22"/>
                <w:szCs w:val="21"/>
              </w:rPr>
              <w:t>20</w:t>
            </w:r>
          </w:p>
          <w:p w14:paraId="6A6A9027" w14:textId="77777777" w:rsidR="007D504D" w:rsidRPr="00205828" w:rsidRDefault="007D504D" w:rsidP="00827420">
            <w:pPr>
              <w:rPr>
                <w:rFonts w:ascii="Arial" w:hAnsi="Arial" w:cs="Arial"/>
                <w:sz w:val="22"/>
                <w:szCs w:val="21"/>
              </w:rPr>
            </w:pPr>
            <w:r w:rsidRPr="00205828">
              <w:rPr>
                <w:rFonts w:ascii="Arial" w:hAnsi="Arial" w:cs="Arial"/>
                <w:sz w:val="22"/>
                <w:szCs w:val="21"/>
              </w:rPr>
              <w:t>20</w:t>
            </w:r>
          </w:p>
          <w:p w14:paraId="7B5474F0" w14:textId="77777777" w:rsidR="007D504D" w:rsidRPr="00205828" w:rsidRDefault="007D504D" w:rsidP="00827420">
            <w:pPr>
              <w:rPr>
                <w:rFonts w:ascii="Arial" w:hAnsi="Arial" w:cs="Arial"/>
                <w:sz w:val="22"/>
                <w:szCs w:val="21"/>
              </w:rPr>
            </w:pPr>
            <w:r w:rsidRPr="00205828">
              <w:rPr>
                <w:rFonts w:ascii="Arial" w:hAnsi="Arial" w:cs="Arial"/>
                <w:sz w:val="22"/>
                <w:szCs w:val="21"/>
              </w:rPr>
              <w:t>20</w:t>
            </w:r>
          </w:p>
          <w:p w14:paraId="77BB07BD" w14:textId="77777777" w:rsidR="007D504D" w:rsidRPr="00205828" w:rsidRDefault="007D504D" w:rsidP="00827420">
            <w:pPr>
              <w:rPr>
                <w:rFonts w:ascii="Arial" w:hAnsi="Arial" w:cs="Arial"/>
                <w:sz w:val="22"/>
                <w:szCs w:val="21"/>
              </w:rPr>
            </w:pPr>
            <w:r w:rsidRPr="00205828">
              <w:rPr>
                <w:rFonts w:ascii="Arial" w:hAnsi="Arial" w:cs="Arial"/>
                <w:sz w:val="22"/>
                <w:szCs w:val="21"/>
              </w:rPr>
              <w:t>20</w:t>
            </w:r>
          </w:p>
          <w:p w14:paraId="74BC2F5A" w14:textId="77777777" w:rsidR="007D504D" w:rsidRPr="00205828" w:rsidRDefault="007D504D" w:rsidP="00827420">
            <w:pPr>
              <w:rPr>
                <w:rFonts w:ascii="Arial" w:hAnsi="Arial" w:cs="Arial"/>
                <w:sz w:val="22"/>
                <w:szCs w:val="21"/>
              </w:rPr>
            </w:pPr>
            <w:r w:rsidRPr="00205828">
              <w:rPr>
                <w:rFonts w:ascii="Arial" w:hAnsi="Arial" w:cs="Arial"/>
                <w:sz w:val="22"/>
                <w:szCs w:val="21"/>
              </w:rPr>
              <w:t>20</w:t>
            </w:r>
          </w:p>
        </w:tc>
        <w:tc>
          <w:tcPr>
            <w:tcW w:w="3003" w:type="dxa"/>
            <w:tcBorders>
              <w:bottom w:val="single" w:sz="4" w:space="0" w:color="auto"/>
            </w:tcBorders>
            <w:shd w:val="clear" w:color="auto" w:fill="auto"/>
          </w:tcPr>
          <w:p w14:paraId="6BB9E253" w14:textId="77777777" w:rsidR="001648B1" w:rsidRPr="00205828" w:rsidRDefault="001648B1" w:rsidP="000A7AFB">
            <w:pPr>
              <w:spacing w:before="18" w:after="18"/>
              <w:rPr>
                <w:rFonts w:ascii="Arial" w:hAnsi="Arial" w:cs="Arial"/>
                <w:sz w:val="22"/>
                <w:szCs w:val="21"/>
              </w:rPr>
            </w:pPr>
          </w:p>
        </w:tc>
        <w:tc>
          <w:tcPr>
            <w:tcW w:w="1012" w:type="dxa"/>
            <w:tcBorders>
              <w:bottom w:val="single" w:sz="4" w:space="0" w:color="auto"/>
            </w:tcBorders>
            <w:shd w:val="clear" w:color="auto" w:fill="auto"/>
          </w:tcPr>
          <w:p w14:paraId="23DE523C" w14:textId="77777777" w:rsidR="001648B1" w:rsidRPr="00205828" w:rsidRDefault="001648B1" w:rsidP="00827420">
            <w:pPr>
              <w:rPr>
                <w:rFonts w:ascii="Arial" w:hAnsi="Arial" w:cs="Arial"/>
                <w:sz w:val="22"/>
                <w:szCs w:val="21"/>
              </w:rPr>
            </w:pPr>
          </w:p>
          <w:p w14:paraId="52E56223" w14:textId="77777777" w:rsidR="001648B1" w:rsidRPr="00205828" w:rsidRDefault="001648B1" w:rsidP="00827420">
            <w:pPr>
              <w:rPr>
                <w:rFonts w:ascii="Arial" w:hAnsi="Arial" w:cs="Arial"/>
                <w:sz w:val="22"/>
                <w:szCs w:val="21"/>
              </w:rPr>
            </w:pPr>
          </w:p>
          <w:p w14:paraId="07547A01" w14:textId="77777777" w:rsidR="001648B1" w:rsidRPr="00205828" w:rsidRDefault="001648B1" w:rsidP="00827420">
            <w:pPr>
              <w:rPr>
                <w:rFonts w:ascii="Arial" w:hAnsi="Arial" w:cs="Arial"/>
                <w:sz w:val="22"/>
                <w:szCs w:val="21"/>
              </w:rPr>
            </w:pPr>
          </w:p>
          <w:p w14:paraId="5043CB0F" w14:textId="77777777" w:rsidR="001648B1" w:rsidRPr="00205828" w:rsidRDefault="001648B1" w:rsidP="00827420">
            <w:pPr>
              <w:rPr>
                <w:rFonts w:ascii="Arial" w:hAnsi="Arial" w:cs="Arial"/>
                <w:sz w:val="22"/>
                <w:szCs w:val="21"/>
              </w:rPr>
            </w:pPr>
          </w:p>
          <w:p w14:paraId="07459315" w14:textId="77777777" w:rsidR="001648B1" w:rsidRPr="00205828" w:rsidRDefault="001648B1" w:rsidP="00827420">
            <w:pPr>
              <w:rPr>
                <w:rFonts w:ascii="Arial" w:hAnsi="Arial" w:cs="Arial"/>
                <w:sz w:val="22"/>
                <w:szCs w:val="21"/>
              </w:rPr>
            </w:pPr>
          </w:p>
          <w:p w14:paraId="6537F28F" w14:textId="77777777" w:rsidR="001648B1" w:rsidRPr="00205828" w:rsidRDefault="001648B1" w:rsidP="00827420">
            <w:pPr>
              <w:rPr>
                <w:rFonts w:ascii="Arial" w:hAnsi="Arial" w:cs="Arial"/>
                <w:sz w:val="22"/>
                <w:szCs w:val="21"/>
              </w:rPr>
            </w:pPr>
          </w:p>
        </w:tc>
        <w:tc>
          <w:tcPr>
            <w:tcW w:w="2127" w:type="dxa"/>
            <w:tcBorders>
              <w:bottom w:val="single" w:sz="4" w:space="0" w:color="auto"/>
            </w:tcBorders>
          </w:tcPr>
          <w:p w14:paraId="6DFB9E20" w14:textId="77777777" w:rsidR="001648B1" w:rsidRPr="00205828" w:rsidRDefault="001648B1" w:rsidP="00827420">
            <w:pPr>
              <w:rPr>
                <w:rFonts w:ascii="Arial" w:hAnsi="Arial" w:cs="Arial"/>
                <w:sz w:val="22"/>
                <w:szCs w:val="21"/>
              </w:rPr>
            </w:pPr>
          </w:p>
          <w:p w14:paraId="5B7FDD25" w14:textId="77777777" w:rsidR="001648B1" w:rsidRPr="00205828" w:rsidRDefault="001648B1" w:rsidP="00827420">
            <w:pPr>
              <w:rPr>
                <w:rFonts w:ascii="Arial" w:hAnsi="Arial" w:cs="Arial"/>
                <w:sz w:val="22"/>
                <w:szCs w:val="21"/>
              </w:rPr>
            </w:pPr>
            <w:r w:rsidRPr="00205828">
              <w:rPr>
                <w:rFonts w:ascii="Arial" w:hAnsi="Arial" w:cs="Arial"/>
                <w:sz w:val="22"/>
                <w:szCs w:val="21"/>
              </w:rPr>
              <w:t>Yes</w:t>
            </w:r>
          </w:p>
          <w:p w14:paraId="55239733" w14:textId="77777777" w:rsidR="001648B1" w:rsidRPr="00205828" w:rsidRDefault="001648B1" w:rsidP="00827420">
            <w:pPr>
              <w:rPr>
                <w:rFonts w:ascii="Arial" w:hAnsi="Arial" w:cs="Arial"/>
                <w:sz w:val="22"/>
                <w:szCs w:val="21"/>
              </w:rPr>
            </w:pPr>
            <w:r w:rsidRPr="00205828">
              <w:rPr>
                <w:rFonts w:ascii="Arial" w:hAnsi="Arial" w:cs="Arial"/>
                <w:sz w:val="22"/>
                <w:szCs w:val="21"/>
              </w:rPr>
              <w:t>Yes</w:t>
            </w:r>
          </w:p>
          <w:p w14:paraId="55764F03" w14:textId="77777777" w:rsidR="001648B1" w:rsidRPr="00205828" w:rsidRDefault="001648B1" w:rsidP="00827420">
            <w:pPr>
              <w:rPr>
                <w:rFonts w:ascii="Arial" w:hAnsi="Arial" w:cs="Arial"/>
                <w:sz w:val="22"/>
                <w:szCs w:val="21"/>
              </w:rPr>
            </w:pPr>
            <w:r w:rsidRPr="00205828">
              <w:rPr>
                <w:rFonts w:ascii="Arial" w:hAnsi="Arial" w:cs="Arial"/>
                <w:sz w:val="22"/>
                <w:szCs w:val="21"/>
              </w:rPr>
              <w:t>Yes</w:t>
            </w:r>
          </w:p>
          <w:p w14:paraId="65F0DFC2" w14:textId="77777777" w:rsidR="001648B1" w:rsidRPr="00205828" w:rsidRDefault="001648B1" w:rsidP="00827420">
            <w:pPr>
              <w:rPr>
                <w:rFonts w:ascii="Arial" w:hAnsi="Arial" w:cs="Arial"/>
                <w:sz w:val="22"/>
                <w:szCs w:val="21"/>
              </w:rPr>
            </w:pPr>
            <w:r w:rsidRPr="00205828">
              <w:rPr>
                <w:rFonts w:ascii="Arial" w:hAnsi="Arial" w:cs="Arial"/>
                <w:sz w:val="22"/>
                <w:szCs w:val="21"/>
              </w:rPr>
              <w:t>Yes</w:t>
            </w:r>
          </w:p>
          <w:p w14:paraId="604D630B" w14:textId="77777777" w:rsidR="001648B1" w:rsidRPr="00205828" w:rsidRDefault="001648B1" w:rsidP="00827420">
            <w:pPr>
              <w:rPr>
                <w:rFonts w:ascii="Arial" w:hAnsi="Arial" w:cs="Arial"/>
                <w:sz w:val="22"/>
                <w:szCs w:val="21"/>
              </w:rPr>
            </w:pPr>
            <w:r w:rsidRPr="00205828">
              <w:rPr>
                <w:rFonts w:ascii="Arial" w:hAnsi="Arial" w:cs="Arial"/>
                <w:sz w:val="22"/>
                <w:szCs w:val="21"/>
              </w:rPr>
              <w:t>Yes</w:t>
            </w:r>
          </w:p>
          <w:p w14:paraId="3C1B5E46" w14:textId="77777777" w:rsidR="00AF7C25" w:rsidRPr="00205828" w:rsidRDefault="00AF7C25" w:rsidP="00827420">
            <w:pPr>
              <w:rPr>
                <w:rFonts w:ascii="Arial" w:hAnsi="Arial" w:cs="Arial"/>
                <w:sz w:val="22"/>
                <w:szCs w:val="21"/>
              </w:rPr>
            </w:pPr>
            <w:r w:rsidRPr="00205828">
              <w:rPr>
                <w:rFonts w:ascii="Arial" w:hAnsi="Arial" w:cs="Arial"/>
                <w:sz w:val="22"/>
                <w:szCs w:val="21"/>
              </w:rPr>
              <w:t>Yes</w:t>
            </w:r>
          </w:p>
        </w:tc>
        <w:tc>
          <w:tcPr>
            <w:tcW w:w="1277" w:type="dxa"/>
            <w:tcBorders>
              <w:bottom w:val="single" w:sz="4" w:space="0" w:color="auto"/>
            </w:tcBorders>
          </w:tcPr>
          <w:p w14:paraId="167E2C06" w14:textId="77777777" w:rsidR="001648B1" w:rsidRPr="00205828" w:rsidRDefault="001648B1" w:rsidP="001648B1">
            <w:pPr>
              <w:rPr>
                <w:rFonts w:ascii="Arial" w:hAnsi="Arial" w:cs="Arial"/>
                <w:sz w:val="22"/>
                <w:szCs w:val="21"/>
              </w:rPr>
            </w:pPr>
            <w:r w:rsidRPr="00205828">
              <w:rPr>
                <w:rFonts w:ascii="Arial" w:hAnsi="Arial" w:cs="Arial"/>
                <w:sz w:val="22"/>
                <w:szCs w:val="21"/>
              </w:rPr>
              <w:t>FT</w:t>
            </w:r>
          </w:p>
          <w:p w14:paraId="054D15D4" w14:textId="77777777" w:rsidR="001648B1" w:rsidRPr="00205828" w:rsidRDefault="001648B1" w:rsidP="001648B1">
            <w:pPr>
              <w:rPr>
                <w:rFonts w:ascii="Arial" w:hAnsi="Arial" w:cs="Arial"/>
                <w:sz w:val="22"/>
                <w:szCs w:val="21"/>
              </w:rPr>
            </w:pPr>
            <w:r w:rsidRPr="00205828">
              <w:rPr>
                <w:rFonts w:ascii="Arial" w:hAnsi="Arial" w:cs="Arial"/>
                <w:sz w:val="22"/>
                <w:szCs w:val="21"/>
              </w:rPr>
              <w:t>Y1 S1</w:t>
            </w:r>
          </w:p>
          <w:p w14:paraId="02F09852" w14:textId="77777777" w:rsidR="008A2A1F" w:rsidRPr="00205828" w:rsidRDefault="008A2A1F" w:rsidP="008A2A1F">
            <w:pPr>
              <w:rPr>
                <w:rFonts w:ascii="Arial" w:hAnsi="Arial" w:cs="Arial"/>
                <w:sz w:val="22"/>
                <w:szCs w:val="21"/>
              </w:rPr>
            </w:pPr>
            <w:r w:rsidRPr="00205828">
              <w:rPr>
                <w:rFonts w:ascii="Arial" w:hAnsi="Arial" w:cs="Arial"/>
                <w:sz w:val="22"/>
                <w:szCs w:val="21"/>
              </w:rPr>
              <w:t>Y1 S1</w:t>
            </w:r>
          </w:p>
          <w:p w14:paraId="0EB28DB0" w14:textId="77777777" w:rsidR="008A2A1F" w:rsidRPr="00205828" w:rsidRDefault="00D13855" w:rsidP="008A2A1F">
            <w:pPr>
              <w:rPr>
                <w:rFonts w:ascii="Arial" w:hAnsi="Arial" w:cs="Arial"/>
                <w:sz w:val="22"/>
                <w:szCs w:val="21"/>
              </w:rPr>
            </w:pPr>
            <w:r w:rsidRPr="00205828">
              <w:rPr>
                <w:rFonts w:ascii="Arial" w:hAnsi="Arial" w:cs="Arial"/>
                <w:sz w:val="22"/>
                <w:szCs w:val="21"/>
              </w:rPr>
              <w:t>Y1 S2</w:t>
            </w:r>
          </w:p>
          <w:p w14:paraId="56F6D4B8" w14:textId="77777777" w:rsidR="008A2A1F" w:rsidRPr="00205828" w:rsidRDefault="008A2A1F" w:rsidP="008A2A1F">
            <w:pPr>
              <w:rPr>
                <w:rFonts w:ascii="Arial" w:hAnsi="Arial" w:cs="Arial"/>
                <w:sz w:val="22"/>
                <w:szCs w:val="21"/>
              </w:rPr>
            </w:pPr>
            <w:r w:rsidRPr="00205828">
              <w:rPr>
                <w:rFonts w:ascii="Arial" w:hAnsi="Arial" w:cs="Arial"/>
                <w:sz w:val="22"/>
                <w:szCs w:val="21"/>
              </w:rPr>
              <w:t>Y1 S2</w:t>
            </w:r>
          </w:p>
          <w:p w14:paraId="106AC8EA" w14:textId="77777777" w:rsidR="008A2A1F" w:rsidRPr="00205828" w:rsidRDefault="008A2A1F" w:rsidP="008A2A1F">
            <w:pPr>
              <w:rPr>
                <w:rFonts w:ascii="Arial" w:hAnsi="Arial" w:cs="Arial"/>
                <w:sz w:val="22"/>
                <w:szCs w:val="21"/>
              </w:rPr>
            </w:pPr>
            <w:r w:rsidRPr="00205828">
              <w:rPr>
                <w:rFonts w:ascii="Arial" w:hAnsi="Arial" w:cs="Arial"/>
                <w:sz w:val="22"/>
                <w:szCs w:val="21"/>
              </w:rPr>
              <w:t>Y1 S</w:t>
            </w:r>
            <w:r w:rsidR="00D13855" w:rsidRPr="00205828">
              <w:rPr>
                <w:rFonts w:ascii="Arial" w:hAnsi="Arial" w:cs="Arial"/>
                <w:sz w:val="22"/>
                <w:szCs w:val="21"/>
              </w:rPr>
              <w:t>1&amp;</w:t>
            </w:r>
            <w:r w:rsidRPr="00205828">
              <w:rPr>
                <w:rFonts w:ascii="Arial" w:hAnsi="Arial" w:cs="Arial"/>
                <w:sz w:val="22"/>
                <w:szCs w:val="21"/>
              </w:rPr>
              <w:t>2</w:t>
            </w:r>
          </w:p>
          <w:p w14:paraId="1C82BB4F" w14:textId="77777777" w:rsidR="001648B1" w:rsidRPr="00205828" w:rsidRDefault="00AF7C25" w:rsidP="001648B1">
            <w:pPr>
              <w:rPr>
                <w:rFonts w:ascii="Arial" w:hAnsi="Arial" w:cs="Arial"/>
                <w:sz w:val="22"/>
                <w:szCs w:val="21"/>
              </w:rPr>
            </w:pPr>
            <w:r w:rsidRPr="00205828">
              <w:rPr>
                <w:rFonts w:ascii="Arial" w:hAnsi="Arial" w:cs="Arial"/>
                <w:sz w:val="22"/>
                <w:szCs w:val="21"/>
              </w:rPr>
              <w:t>Y1S</w:t>
            </w:r>
            <w:r w:rsidR="00D13855" w:rsidRPr="00205828">
              <w:rPr>
                <w:rFonts w:ascii="Arial" w:hAnsi="Arial" w:cs="Arial"/>
                <w:sz w:val="22"/>
                <w:szCs w:val="21"/>
              </w:rPr>
              <w:t>1&amp;</w:t>
            </w:r>
            <w:r w:rsidRPr="00205828">
              <w:rPr>
                <w:rFonts w:ascii="Arial" w:hAnsi="Arial" w:cs="Arial"/>
                <w:sz w:val="22"/>
                <w:szCs w:val="21"/>
              </w:rPr>
              <w:t>2</w:t>
            </w:r>
          </w:p>
        </w:tc>
        <w:tc>
          <w:tcPr>
            <w:tcW w:w="1131" w:type="dxa"/>
            <w:tcBorders>
              <w:bottom w:val="single" w:sz="4" w:space="0" w:color="auto"/>
            </w:tcBorders>
          </w:tcPr>
          <w:p w14:paraId="1E6AD65A" w14:textId="77777777" w:rsidR="001648B1" w:rsidRPr="00205828" w:rsidRDefault="001648B1" w:rsidP="001648B1">
            <w:pPr>
              <w:rPr>
                <w:rFonts w:ascii="Arial" w:hAnsi="Arial" w:cs="Arial"/>
                <w:sz w:val="22"/>
                <w:szCs w:val="21"/>
              </w:rPr>
            </w:pPr>
            <w:r w:rsidRPr="00205828">
              <w:rPr>
                <w:rFonts w:ascii="Arial" w:hAnsi="Arial" w:cs="Arial"/>
                <w:sz w:val="22"/>
                <w:szCs w:val="21"/>
              </w:rPr>
              <w:t>PT</w:t>
            </w:r>
          </w:p>
          <w:p w14:paraId="323F2B94" w14:textId="77777777" w:rsidR="00D13855" w:rsidRPr="00205828" w:rsidRDefault="00D13855" w:rsidP="00D13855">
            <w:pPr>
              <w:rPr>
                <w:rFonts w:ascii="Arial" w:hAnsi="Arial" w:cs="Arial"/>
                <w:sz w:val="22"/>
                <w:szCs w:val="21"/>
              </w:rPr>
            </w:pPr>
            <w:r w:rsidRPr="00205828">
              <w:rPr>
                <w:rFonts w:ascii="Arial" w:hAnsi="Arial" w:cs="Arial"/>
                <w:sz w:val="22"/>
                <w:szCs w:val="21"/>
              </w:rPr>
              <w:t>Y1 S1</w:t>
            </w:r>
          </w:p>
          <w:p w14:paraId="08B3969E" w14:textId="77777777" w:rsidR="00D13855" w:rsidRPr="00205828" w:rsidRDefault="00D13855" w:rsidP="00D13855">
            <w:pPr>
              <w:rPr>
                <w:rFonts w:ascii="Arial" w:hAnsi="Arial" w:cs="Arial"/>
                <w:sz w:val="22"/>
                <w:szCs w:val="21"/>
              </w:rPr>
            </w:pPr>
            <w:r w:rsidRPr="00205828">
              <w:rPr>
                <w:rFonts w:ascii="Arial" w:hAnsi="Arial" w:cs="Arial"/>
                <w:sz w:val="22"/>
                <w:szCs w:val="21"/>
              </w:rPr>
              <w:t>Y1 S3</w:t>
            </w:r>
          </w:p>
          <w:p w14:paraId="66ED239B" w14:textId="77777777" w:rsidR="00D13855" w:rsidRPr="00205828" w:rsidRDefault="00D13855" w:rsidP="00D13855">
            <w:pPr>
              <w:rPr>
                <w:rFonts w:ascii="Arial" w:hAnsi="Arial" w:cs="Arial"/>
                <w:sz w:val="22"/>
                <w:szCs w:val="21"/>
              </w:rPr>
            </w:pPr>
            <w:r w:rsidRPr="00205828">
              <w:rPr>
                <w:rFonts w:ascii="Arial" w:hAnsi="Arial" w:cs="Arial"/>
                <w:sz w:val="22"/>
                <w:szCs w:val="21"/>
              </w:rPr>
              <w:t>Y1 S3</w:t>
            </w:r>
          </w:p>
          <w:p w14:paraId="1B3969B4" w14:textId="77777777" w:rsidR="00D13855" w:rsidRPr="00205828" w:rsidRDefault="00D13855" w:rsidP="00D13855">
            <w:pPr>
              <w:rPr>
                <w:rFonts w:ascii="Arial" w:hAnsi="Arial" w:cs="Arial"/>
                <w:sz w:val="22"/>
                <w:szCs w:val="21"/>
              </w:rPr>
            </w:pPr>
            <w:r w:rsidRPr="00205828">
              <w:rPr>
                <w:rFonts w:ascii="Arial" w:hAnsi="Arial" w:cs="Arial"/>
                <w:sz w:val="22"/>
                <w:szCs w:val="21"/>
              </w:rPr>
              <w:t>Y1 S2</w:t>
            </w:r>
          </w:p>
          <w:p w14:paraId="227247B8" w14:textId="77777777" w:rsidR="00D13855" w:rsidRPr="00205828" w:rsidRDefault="00D13855" w:rsidP="00D13855">
            <w:pPr>
              <w:rPr>
                <w:rFonts w:ascii="Arial" w:hAnsi="Arial" w:cs="Arial"/>
                <w:sz w:val="22"/>
                <w:szCs w:val="21"/>
              </w:rPr>
            </w:pPr>
            <w:r w:rsidRPr="00205828">
              <w:rPr>
                <w:rFonts w:ascii="Arial" w:hAnsi="Arial" w:cs="Arial"/>
                <w:sz w:val="22"/>
                <w:szCs w:val="21"/>
              </w:rPr>
              <w:t>Y1 S1&amp;2</w:t>
            </w:r>
          </w:p>
          <w:p w14:paraId="22916CFA" w14:textId="77777777" w:rsidR="0071108A" w:rsidRPr="00205828" w:rsidRDefault="00D13855" w:rsidP="00D13855">
            <w:pPr>
              <w:rPr>
                <w:rFonts w:ascii="Arial" w:hAnsi="Arial" w:cs="Arial"/>
                <w:sz w:val="22"/>
                <w:szCs w:val="21"/>
              </w:rPr>
            </w:pPr>
            <w:r w:rsidRPr="00205828">
              <w:rPr>
                <w:rFonts w:ascii="Arial" w:hAnsi="Arial" w:cs="Arial"/>
                <w:sz w:val="22"/>
                <w:szCs w:val="21"/>
              </w:rPr>
              <w:t>Y1S1&amp;2</w:t>
            </w:r>
          </w:p>
        </w:tc>
      </w:tr>
    </w:tbl>
    <w:p w14:paraId="70DF9E56" w14:textId="77777777" w:rsidR="002750D8" w:rsidRDefault="002750D8" w:rsidP="00C7261A">
      <w:pPr>
        <w:pStyle w:val="DMSNormal"/>
        <w:rPr>
          <w:rFonts w:ascii="Arial" w:hAnsi="Arial" w:cs="Arial"/>
        </w:rPr>
      </w:pPr>
    </w:p>
    <w:p w14:paraId="44E871BC" w14:textId="77777777" w:rsidR="00AF7C25" w:rsidRDefault="00AF7C25" w:rsidP="00AF7C25">
      <w:pPr>
        <w:pStyle w:val="DMSNormal"/>
        <w:rPr>
          <w:rFonts w:ascii="Arial" w:hAnsi="Arial" w:cs="Arial"/>
        </w:rPr>
      </w:pPr>
    </w:p>
    <w:tbl>
      <w:tblPr>
        <w:tblpPr w:leftFromText="180" w:rightFromText="180" w:vertAnchor="text" w:tblpY="-431"/>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1523"/>
        <w:gridCol w:w="3003"/>
        <w:gridCol w:w="1012"/>
        <w:gridCol w:w="2127"/>
        <w:gridCol w:w="1277"/>
        <w:gridCol w:w="1131"/>
      </w:tblGrid>
      <w:tr w:rsidR="00755A07" w:rsidRPr="007F0A7A" w14:paraId="6079DA84" w14:textId="77777777" w:rsidTr="0079033F">
        <w:trPr>
          <w:trHeight w:val="522"/>
          <w:tblHeader/>
        </w:trPr>
        <w:tc>
          <w:tcPr>
            <w:tcW w:w="14174" w:type="dxa"/>
            <w:gridSpan w:val="7"/>
            <w:shd w:val="clear" w:color="auto" w:fill="E6E6E6"/>
          </w:tcPr>
          <w:p w14:paraId="0704AFA1" w14:textId="77777777" w:rsidR="00755A07" w:rsidRPr="007F0A7A" w:rsidRDefault="00755A07" w:rsidP="0079033F">
            <w:pPr>
              <w:jc w:val="center"/>
              <w:rPr>
                <w:rFonts w:ascii="Arial" w:hAnsi="Arial" w:cs="Arial"/>
                <w:b/>
                <w:u w:val="single"/>
              </w:rPr>
            </w:pPr>
            <w:r w:rsidRPr="007F0A7A">
              <w:rPr>
                <w:rFonts w:ascii="Arial" w:hAnsi="Arial" w:cs="Arial"/>
                <w:b/>
                <w:u w:val="single"/>
              </w:rPr>
              <w:t xml:space="preserve">Programme Structure - LEVEL </w:t>
            </w:r>
            <w:r>
              <w:rPr>
                <w:rFonts w:ascii="Arial" w:hAnsi="Arial" w:cs="Arial"/>
                <w:b/>
                <w:u w:val="single"/>
              </w:rPr>
              <w:t>5</w:t>
            </w:r>
          </w:p>
        </w:tc>
      </w:tr>
      <w:tr w:rsidR="00755A07" w:rsidRPr="007F0A7A" w14:paraId="45F2805C" w14:textId="77777777" w:rsidTr="0079033F">
        <w:trPr>
          <w:tblHeader/>
        </w:trPr>
        <w:tc>
          <w:tcPr>
            <w:tcW w:w="4101" w:type="dxa"/>
            <w:shd w:val="clear" w:color="auto" w:fill="E6E6E6"/>
          </w:tcPr>
          <w:p w14:paraId="19433D41" w14:textId="77777777" w:rsidR="00755A07" w:rsidRPr="007F0A7A" w:rsidRDefault="00755A07" w:rsidP="0079033F">
            <w:pPr>
              <w:rPr>
                <w:rFonts w:ascii="Arial" w:hAnsi="Arial" w:cs="Arial"/>
                <w:b/>
                <w:sz w:val="22"/>
                <w:szCs w:val="22"/>
              </w:rPr>
            </w:pPr>
            <w:r w:rsidRPr="007F0A7A">
              <w:rPr>
                <w:rFonts w:ascii="Arial" w:hAnsi="Arial" w:cs="Arial"/>
                <w:b/>
                <w:sz w:val="22"/>
                <w:szCs w:val="22"/>
              </w:rPr>
              <w:t>Compulsory modules</w:t>
            </w:r>
          </w:p>
        </w:tc>
        <w:tc>
          <w:tcPr>
            <w:tcW w:w="1523" w:type="dxa"/>
            <w:shd w:val="clear" w:color="auto" w:fill="E6E6E6"/>
          </w:tcPr>
          <w:p w14:paraId="5C177703" w14:textId="77777777" w:rsidR="00755A07" w:rsidRPr="007F0A7A" w:rsidRDefault="00755A07" w:rsidP="0079033F">
            <w:pPr>
              <w:rPr>
                <w:rFonts w:ascii="Arial" w:hAnsi="Arial" w:cs="Arial"/>
                <w:b/>
                <w:sz w:val="22"/>
                <w:szCs w:val="22"/>
              </w:rPr>
            </w:pPr>
            <w:r w:rsidRPr="007F0A7A">
              <w:rPr>
                <w:rFonts w:ascii="Arial" w:hAnsi="Arial" w:cs="Arial"/>
                <w:b/>
                <w:sz w:val="22"/>
                <w:szCs w:val="22"/>
              </w:rPr>
              <w:t>Credit points</w:t>
            </w:r>
          </w:p>
        </w:tc>
        <w:tc>
          <w:tcPr>
            <w:tcW w:w="3003" w:type="dxa"/>
            <w:shd w:val="clear" w:color="auto" w:fill="E6E6E6"/>
          </w:tcPr>
          <w:p w14:paraId="302FC08D" w14:textId="77777777" w:rsidR="00755A07" w:rsidRPr="007F0A7A" w:rsidRDefault="00755A07" w:rsidP="0079033F">
            <w:pPr>
              <w:rPr>
                <w:rFonts w:ascii="Arial" w:hAnsi="Arial" w:cs="Arial"/>
                <w:b/>
                <w:sz w:val="22"/>
                <w:szCs w:val="22"/>
              </w:rPr>
            </w:pPr>
            <w:r w:rsidRPr="007F0A7A">
              <w:rPr>
                <w:rFonts w:ascii="Arial" w:hAnsi="Arial" w:cs="Arial"/>
                <w:b/>
                <w:sz w:val="22"/>
                <w:szCs w:val="22"/>
              </w:rPr>
              <w:t>Optional modules</w:t>
            </w:r>
          </w:p>
        </w:tc>
        <w:tc>
          <w:tcPr>
            <w:tcW w:w="1012" w:type="dxa"/>
            <w:shd w:val="clear" w:color="auto" w:fill="E0E0E0"/>
          </w:tcPr>
          <w:p w14:paraId="371AF7CF" w14:textId="77777777" w:rsidR="00755A07" w:rsidRPr="007F0A7A" w:rsidRDefault="00755A07" w:rsidP="0079033F">
            <w:pPr>
              <w:rPr>
                <w:rFonts w:ascii="Arial" w:hAnsi="Arial" w:cs="Arial"/>
                <w:b/>
                <w:sz w:val="22"/>
                <w:szCs w:val="22"/>
              </w:rPr>
            </w:pPr>
            <w:r w:rsidRPr="007F0A7A">
              <w:rPr>
                <w:rFonts w:ascii="Arial" w:hAnsi="Arial" w:cs="Arial"/>
                <w:b/>
                <w:sz w:val="22"/>
                <w:szCs w:val="22"/>
              </w:rPr>
              <w:t>Credit points</w:t>
            </w:r>
          </w:p>
        </w:tc>
        <w:tc>
          <w:tcPr>
            <w:tcW w:w="2127" w:type="dxa"/>
            <w:shd w:val="clear" w:color="auto" w:fill="E0E0E0"/>
          </w:tcPr>
          <w:p w14:paraId="7FFC597D" w14:textId="77777777" w:rsidR="00755A07" w:rsidRPr="007F0A7A" w:rsidRDefault="00755A07" w:rsidP="0079033F">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2408" w:type="dxa"/>
            <w:gridSpan w:val="2"/>
            <w:shd w:val="clear" w:color="auto" w:fill="E0E0E0"/>
          </w:tcPr>
          <w:p w14:paraId="4166C96A" w14:textId="77777777" w:rsidR="00755A07" w:rsidRPr="007F0A7A" w:rsidRDefault="00755A07" w:rsidP="0079033F">
            <w:pPr>
              <w:rPr>
                <w:rFonts w:ascii="Arial" w:hAnsi="Arial" w:cs="Arial"/>
                <w:b/>
                <w:sz w:val="22"/>
                <w:szCs w:val="22"/>
              </w:rPr>
            </w:pPr>
            <w:r w:rsidRPr="007F0A7A">
              <w:rPr>
                <w:rFonts w:ascii="Arial" w:hAnsi="Arial" w:cs="Arial"/>
                <w:b/>
                <w:sz w:val="22"/>
                <w:szCs w:val="22"/>
              </w:rPr>
              <w:t>Semester runs in</w:t>
            </w:r>
          </w:p>
        </w:tc>
      </w:tr>
      <w:tr w:rsidR="00755A07" w:rsidRPr="00205828" w14:paraId="4851492E" w14:textId="77777777" w:rsidTr="0079033F">
        <w:tc>
          <w:tcPr>
            <w:tcW w:w="4101" w:type="dxa"/>
            <w:tcBorders>
              <w:bottom w:val="single" w:sz="4" w:space="0" w:color="auto"/>
            </w:tcBorders>
            <w:shd w:val="clear" w:color="auto" w:fill="auto"/>
          </w:tcPr>
          <w:p w14:paraId="144A5D23" w14:textId="77777777" w:rsidR="00755A07" w:rsidRPr="00205828" w:rsidRDefault="00755A07" w:rsidP="0079033F">
            <w:pPr>
              <w:rPr>
                <w:rFonts w:ascii="Arial" w:hAnsi="Arial" w:cs="Arial"/>
                <w:sz w:val="22"/>
                <w:szCs w:val="21"/>
              </w:rPr>
            </w:pPr>
          </w:p>
          <w:p w14:paraId="5081AC26" w14:textId="77777777" w:rsidR="00755A07" w:rsidRPr="00205828" w:rsidRDefault="00755A07" w:rsidP="0079033F">
            <w:pPr>
              <w:rPr>
                <w:rFonts w:ascii="Arial" w:hAnsi="Arial" w:cs="Arial"/>
                <w:sz w:val="22"/>
                <w:szCs w:val="21"/>
              </w:rPr>
            </w:pPr>
            <w:r w:rsidRPr="00205828">
              <w:rPr>
                <w:rFonts w:ascii="Arial" w:hAnsi="Arial" w:cs="Arial"/>
                <w:sz w:val="22"/>
                <w:szCs w:val="21"/>
              </w:rPr>
              <w:t>Mobile Devices &amp; Cloud Security</w:t>
            </w:r>
          </w:p>
          <w:p w14:paraId="110FA640" w14:textId="77777777" w:rsidR="00755A07" w:rsidRPr="00205828" w:rsidRDefault="00755A07" w:rsidP="0079033F">
            <w:pPr>
              <w:rPr>
                <w:rFonts w:ascii="Arial" w:hAnsi="Arial" w:cs="Arial"/>
                <w:sz w:val="22"/>
                <w:szCs w:val="21"/>
              </w:rPr>
            </w:pPr>
            <w:r w:rsidRPr="00205828">
              <w:rPr>
                <w:rFonts w:ascii="Arial" w:hAnsi="Arial" w:cs="Arial"/>
                <w:sz w:val="22"/>
                <w:szCs w:val="21"/>
              </w:rPr>
              <w:t xml:space="preserve">Responsive Incident Management </w:t>
            </w:r>
          </w:p>
          <w:p w14:paraId="05F91EF4" w14:textId="77777777" w:rsidR="00755A07" w:rsidRPr="00205828" w:rsidRDefault="00755A07" w:rsidP="0079033F">
            <w:pPr>
              <w:rPr>
                <w:rFonts w:ascii="Arial" w:hAnsi="Arial" w:cs="Arial"/>
                <w:sz w:val="22"/>
                <w:szCs w:val="21"/>
              </w:rPr>
            </w:pPr>
            <w:r w:rsidRPr="00205828">
              <w:rPr>
                <w:rFonts w:ascii="Arial" w:hAnsi="Arial" w:cs="Arial"/>
                <w:sz w:val="22"/>
                <w:szCs w:val="21"/>
              </w:rPr>
              <w:t>Server Management and Security</w:t>
            </w:r>
          </w:p>
          <w:p w14:paraId="60E63948" w14:textId="77777777" w:rsidR="00755A07" w:rsidRPr="00205828" w:rsidRDefault="00755A07" w:rsidP="0079033F">
            <w:pPr>
              <w:rPr>
                <w:rFonts w:ascii="Arial" w:hAnsi="Arial" w:cs="Arial"/>
                <w:sz w:val="22"/>
                <w:szCs w:val="21"/>
              </w:rPr>
            </w:pPr>
            <w:r w:rsidRPr="00205828">
              <w:rPr>
                <w:rFonts w:ascii="Arial" w:hAnsi="Arial" w:cs="Arial"/>
                <w:sz w:val="22"/>
                <w:szCs w:val="21"/>
              </w:rPr>
              <w:t>Cyber Security Implementation</w:t>
            </w:r>
          </w:p>
          <w:p w14:paraId="34CB7986" w14:textId="77777777" w:rsidR="00755A07" w:rsidRPr="00205828" w:rsidRDefault="009D5DA5" w:rsidP="0079033F">
            <w:pPr>
              <w:rPr>
                <w:rFonts w:ascii="Arial" w:hAnsi="Arial" w:cs="Arial"/>
                <w:sz w:val="22"/>
                <w:szCs w:val="21"/>
              </w:rPr>
            </w:pPr>
            <w:r w:rsidRPr="00205828">
              <w:rPr>
                <w:rFonts w:ascii="Arial" w:hAnsi="Arial" w:cs="Arial"/>
                <w:sz w:val="22"/>
                <w:szCs w:val="21"/>
              </w:rPr>
              <w:t>Work Based Learning or Project Management</w:t>
            </w:r>
            <w:r w:rsidR="004B4C0D">
              <w:rPr>
                <w:rFonts w:ascii="Arial" w:hAnsi="Arial" w:cs="Arial"/>
                <w:sz w:val="22"/>
                <w:szCs w:val="21"/>
              </w:rPr>
              <w:t xml:space="preserve"> (Project Management for International Students Only)</w:t>
            </w:r>
          </w:p>
        </w:tc>
        <w:tc>
          <w:tcPr>
            <w:tcW w:w="1523" w:type="dxa"/>
            <w:tcBorders>
              <w:bottom w:val="single" w:sz="4" w:space="0" w:color="auto"/>
            </w:tcBorders>
            <w:shd w:val="clear" w:color="auto" w:fill="auto"/>
          </w:tcPr>
          <w:p w14:paraId="738610EB" w14:textId="77777777" w:rsidR="00755A07" w:rsidRPr="00205828" w:rsidRDefault="00755A07" w:rsidP="0079033F">
            <w:pPr>
              <w:rPr>
                <w:rFonts w:ascii="Arial" w:hAnsi="Arial" w:cs="Arial"/>
                <w:sz w:val="22"/>
                <w:szCs w:val="21"/>
              </w:rPr>
            </w:pPr>
          </w:p>
          <w:p w14:paraId="6B441830" w14:textId="77777777" w:rsidR="00755A07" w:rsidRPr="00205828" w:rsidRDefault="00755A07" w:rsidP="0079033F">
            <w:pPr>
              <w:rPr>
                <w:rFonts w:ascii="Arial" w:hAnsi="Arial" w:cs="Arial"/>
                <w:sz w:val="22"/>
                <w:szCs w:val="21"/>
              </w:rPr>
            </w:pPr>
            <w:r w:rsidRPr="00205828">
              <w:rPr>
                <w:rFonts w:ascii="Arial" w:hAnsi="Arial" w:cs="Arial"/>
                <w:sz w:val="22"/>
                <w:szCs w:val="21"/>
              </w:rPr>
              <w:t>20</w:t>
            </w:r>
          </w:p>
          <w:p w14:paraId="7A472451" w14:textId="77777777" w:rsidR="00755A07" w:rsidRPr="00205828" w:rsidRDefault="00755A07" w:rsidP="0079033F">
            <w:pPr>
              <w:rPr>
                <w:rFonts w:ascii="Arial" w:hAnsi="Arial" w:cs="Arial"/>
                <w:sz w:val="22"/>
                <w:szCs w:val="21"/>
              </w:rPr>
            </w:pPr>
            <w:r w:rsidRPr="00205828">
              <w:rPr>
                <w:rFonts w:ascii="Arial" w:hAnsi="Arial" w:cs="Arial"/>
                <w:sz w:val="22"/>
                <w:szCs w:val="21"/>
              </w:rPr>
              <w:t>20</w:t>
            </w:r>
          </w:p>
          <w:p w14:paraId="2498620F" w14:textId="77777777" w:rsidR="00755A07" w:rsidRPr="00205828" w:rsidRDefault="00755A07" w:rsidP="0079033F">
            <w:pPr>
              <w:rPr>
                <w:rFonts w:ascii="Arial" w:hAnsi="Arial" w:cs="Arial"/>
                <w:sz w:val="22"/>
                <w:szCs w:val="21"/>
              </w:rPr>
            </w:pPr>
            <w:r w:rsidRPr="00205828">
              <w:rPr>
                <w:rFonts w:ascii="Arial" w:hAnsi="Arial" w:cs="Arial"/>
                <w:sz w:val="22"/>
                <w:szCs w:val="21"/>
              </w:rPr>
              <w:t>20</w:t>
            </w:r>
          </w:p>
          <w:p w14:paraId="56DB5022" w14:textId="77777777" w:rsidR="00755A07" w:rsidRPr="00205828" w:rsidRDefault="00755A07" w:rsidP="0079033F">
            <w:pPr>
              <w:rPr>
                <w:rFonts w:ascii="Arial" w:hAnsi="Arial" w:cs="Arial"/>
                <w:sz w:val="22"/>
                <w:szCs w:val="21"/>
              </w:rPr>
            </w:pPr>
            <w:r w:rsidRPr="00205828">
              <w:rPr>
                <w:rFonts w:ascii="Arial" w:hAnsi="Arial" w:cs="Arial"/>
                <w:sz w:val="22"/>
                <w:szCs w:val="21"/>
              </w:rPr>
              <w:t>20</w:t>
            </w:r>
          </w:p>
          <w:p w14:paraId="704A35C2" w14:textId="77777777" w:rsidR="00755A07" w:rsidRPr="00205828" w:rsidRDefault="009D5DA5" w:rsidP="0079033F">
            <w:pPr>
              <w:rPr>
                <w:rFonts w:ascii="Arial" w:hAnsi="Arial" w:cs="Arial"/>
                <w:sz w:val="22"/>
                <w:szCs w:val="21"/>
              </w:rPr>
            </w:pPr>
            <w:r w:rsidRPr="00205828">
              <w:rPr>
                <w:rFonts w:ascii="Arial" w:hAnsi="Arial" w:cs="Arial"/>
                <w:sz w:val="22"/>
                <w:szCs w:val="21"/>
              </w:rPr>
              <w:t>40</w:t>
            </w:r>
          </w:p>
        </w:tc>
        <w:tc>
          <w:tcPr>
            <w:tcW w:w="3003" w:type="dxa"/>
            <w:tcBorders>
              <w:bottom w:val="single" w:sz="4" w:space="0" w:color="auto"/>
            </w:tcBorders>
            <w:shd w:val="clear" w:color="auto" w:fill="auto"/>
          </w:tcPr>
          <w:p w14:paraId="637805D2" w14:textId="77777777" w:rsidR="00755A07" w:rsidRPr="00205828" w:rsidRDefault="00755A07" w:rsidP="0079033F">
            <w:pPr>
              <w:rPr>
                <w:rFonts w:ascii="Arial" w:hAnsi="Arial" w:cs="Arial"/>
                <w:sz w:val="22"/>
                <w:szCs w:val="21"/>
              </w:rPr>
            </w:pPr>
          </w:p>
          <w:p w14:paraId="463F29E8" w14:textId="77777777" w:rsidR="00755A07" w:rsidRPr="00205828" w:rsidRDefault="00755A07" w:rsidP="0079033F">
            <w:pPr>
              <w:rPr>
                <w:rFonts w:ascii="Arial" w:hAnsi="Arial" w:cs="Arial"/>
                <w:sz w:val="22"/>
                <w:szCs w:val="21"/>
              </w:rPr>
            </w:pPr>
          </w:p>
          <w:p w14:paraId="3B7B4B86" w14:textId="77777777" w:rsidR="00755A07" w:rsidRPr="00205828" w:rsidRDefault="00755A07" w:rsidP="0079033F">
            <w:pPr>
              <w:rPr>
                <w:rFonts w:ascii="Arial" w:hAnsi="Arial" w:cs="Arial"/>
                <w:sz w:val="22"/>
                <w:szCs w:val="21"/>
              </w:rPr>
            </w:pPr>
          </w:p>
          <w:p w14:paraId="3A0FF5F2" w14:textId="77777777" w:rsidR="00755A07" w:rsidRPr="00205828" w:rsidRDefault="00755A07" w:rsidP="0079033F">
            <w:pPr>
              <w:rPr>
                <w:rFonts w:ascii="Arial" w:hAnsi="Arial" w:cs="Arial"/>
                <w:sz w:val="22"/>
                <w:szCs w:val="21"/>
              </w:rPr>
            </w:pPr>
          </w:p>
          <w:p w14:paraId="5630AD66" w14:textId="77777777" w:rsidR="00755A07" w:rsidRPr="00205828" w:rsidRDefault="00755A07" w:rsidP="0079033F">
            <w:pPr>
              <w:rPr>
                <w:rFonts w:ascii="Arial" w:hAnsi="Arial" w:cs="Arial"/>
                <w:sz w:val="22"/>
                <w:szCs w:val="21"/>
              </w:rPr>
            </w:pPr>
          </w:p>
          <w:p w14:paraId="61829076" w14:textId="77777777" w:rsidR="00755A07" w:rsidRPr="00205828" w:rsidRDefault="00755A07" w:rsidP="0079033F">
            <w:pPr>
              <w:rPr>
                <w:rFonts w:ascii="Arial" w:hAnsi="Arial" w:cs="Arial"/>
                <w:sz w:val="22"/>
                <w:szCs w:val="21"/>
              </w:rPr>
            </w:pPr>
          </w:p>
        </w:tc>
        <w:tc>
          <w:tcPr>
            <w:tcW w:w="1012" w:type="dxa"/>
            <w:tcBorders>
              <w:bottom w:val="single" w:sz="4" w:space="0" w:color="auto"/>
            </w:tcBorders>
            <w:shd w:val="clear" w:color="auto" w:fill="auto"/>
          </w:tcPr>
          <w:p w14:paraId="2BA226A1" w14:textId="77777777" w:rsidR="00755A07" w:rsidRPr="00205828" w:rsidRDefault="00755A07" w:rsidP="0079033F">
            <w:pPr>
              <w:rPr>
                <w:rFonts w:ascii="Arial" w:hAnsi="Arial" w:cs="Arial"/>
                <w:sz w:val="22"/>
                <w:szCs w:val="21"/>
              </w:rPr>
            </w:pPr>
          </w:p>
          <w:p w14:paraId="17AD93B2" w14:textId="77777777" w:rsidR="00755A07" w:rsidRPr="00205828" w:rsidRDefault="00755A07" w:rsidP="0079033F">
            <w:pPr>
              <w:rPr>
                <w:rFonts w:ascii="Arial" w:hAnsi="Arial" w:cs="Arial"/>
                <w:sz w:val="22"/>
                <w:szCs w:val="21"/>
              </w:rPr>
            </w:pPr>
          </w:p>
          <w:p w14:paraId="0DE4B5B7" w14:textId="77777777" w:rsidR="00755A07" w:rsidRPr="00205828" w:rsidRDefault="00755A07" w:rsidP="0079033F">
            <w:pPr>
              <w:rPr>
                <w:rFonts w:ascii="Arial" w:hAnsi="Arial" w:cs="Arial"/>
                <w:sz w:val="22"/>
                <w:szCs w:val="21"/>
              </w:rPr>
            </w:pPr>
          </w:p>
          <w:p w14:paraId="66204FF1" w14:textId="77777777" w:rsidR="00755A07" w:rsidRPr="00205828" w:rsidRDefault="00755A07" w:rsidP="0079033F">
            <w:pPr>
              <w:rPr>
                <w:rFonts w:ascii="Arial" w:hAnsi="Arial" w:cs="Arial"/>
                <w:sz w:val="22"/>
                <w:szCs w:val="21"/>
              </w:rPr>
            </w:pPr>
          </w:p>
          <w:p w14:paraId="2DBF0D7D" w14:textId="77777777" w:rsidR="00755A07" w:rsidRPr="00205828" w:rsidRDefault="00755A07" w:rsidP="0079033F">
            <w:pPr>
              <w:rPr>
                <w:rFonts w:ascii="Arial" w:hAnsi="Arial" w:cs="Arial"/>
                <w:sz w:val="22"/>
                <w:szCs w:val="21"/>
              </w:rPr>
            </w:pPr>
          </w:p>
          <w:p w14:paraId="6B62F1B3" w14:textId="77777777" w:rsidR="00755A07" w:rsidRPr="00205828" w:rsidRDefault="00755A07" w:rsidP="0079033F">
            <w:pPr>
              <w:rPr>
                <w:rFonts w:ascii="Arial" w:hAnsi="Arial" w:cs="Arial"/>
                <w:sz w:val="22"/>
                <w:szCs w:val="21"/>
              </w:rPr>
            </w:pPr>
          </w:p>
        </w:tc>
        <w:tc>
          <w:tcPr>
            <w:tcW w:w="2127" w:type="dxa"/>
            <w:tcBorders>
              <w:bottom w:val="single" w:sz="4" w:space="0" w:color="auto"/>
            </w:tcBorders>
          </w:tcPr>
          <w:p w14:paraId="02F2C34E" w14:textId="77777777" w:rsidR="00755A07" w:rsidRPr="00205828" w:rsidRDefault="00755A07" w:rsidP="0079033F">
            <w:pPr>
              <w:rPr>
                <w:rFonts w:ascii="Arial" w:hAnsi="Arial" w:cs="Arial"/>
                <w:sz w:val="22"/>
                <w:szCs w:val="21"/>
              </w:rPr>
            </w:pPr>
          </w:p>
          <w:p w14:paraId="4482E6A6" w14:textId="77777777" w:rsidR="00755A07" w:rsidRPr="00205828" w:rsidRDefault="00755A07" w:rsidP="0079033F">
            <w:pPr>
              <w:rPr>
                <w:rFonts w:ascii="Arial" w:hAnsi="Arial" w:cs="Arial"/>
                <w:sz w:val="22"/>
                <w:szCs w:val="21"/>
              </w:rPr>
            </w:pPr>
            <w:r w:rsidRPr="00205828">
              <w:rPr>
                <w:rFonts w:ascii="Arial" w:hAnsi="Arial" w:cs="Arial"/>
                <w:sz w:val="22"/>
                <w:szCs w:val="21"/>
              </w:rPr>
              <w:t>Yes</w:t>
            </w:r>
          </w:p>
          <w:p w14:paraId="0746FD2F" w14:textId="77777777" w:rsidR="00755A07" w:rsidRPr="00205828" w:rsidRDefault="00755A07" w:rsidP="0079033F">
            <w:pPr>
              <w:rPr>
                <w:rFonts w:ascii="Arial" w:hAnsi="Arial" w:cs="Arial"/>
                <w:sz w:val="22"/>
                <w:szCs w:val="21"/>
              </w:rPr>
            </w:pPr>
            <w:r w:rsidRPr="00205828">
              <w:rPr>
                <w:rFonts w:ascii="Arial" w:hAnsi="Arial" w:cs="Arial"/>
                <w:sz w:val="22"/>
                <w:szCs w:val="21"/>
              </w:rPr>
              <w:t>Yes</w:t>
            </w:r>
          </w:p>
          <w:p w14:paraId="1CBDFED2" w14:textId="77777777" w:rsidR="00755A07" w:rsidRPr="00205828" w:rsidRDefault="00755A07" w:rsidP="0079033F">
            <w:pPr>
              <w:rPr>
                <w:rFonts w:ascii="Arial" w:hAnsi="Arial" w:cs="Arial"/>
                <w:sz w:val="22"/>
                <w:szCs w:val="21"/>
              </w:rPr>
            </w:pPr>
            <w:r w:rsidRPr="00205828">
              <w:rPr>
                <w:rFonts w:ascii="Arial" w:hAnsi="Arial" w:cs="Arial"/>
                <w:sz w:val="22"/>
                <w:szCs w:val="21"/>
              </w:rPr>
              <w:t>Yes</w:t>
            </w:r>
          </w:p>
          <w:p w14:paraId="537CF9A5" w14:textId="77777777" w:rsidR="00755A07" w:rsidRPr="00205828" w:rsidRDefault="00755A07" w:rsidP="0079033F">
            <w:pPr>
              <w:rPr>
                <w:rFonts w:ascii="Arial" w:hAnsi="Arial" w:cs="Arial"/>
                <w:sz w:val="22"/>
                <w:szCs w:val="21"/>
              </w:rPr>
            </w:pPr>
            <w:r w:rsidRPr="00205828">
              <w:rPr>
                <w:rFonts w:ascii="Arial" w:hAnsi="Arial" w:cs="Arial"/>
                <w:sz w:val="22"/>
                <w:szCs w:val="21"/>
              </w:rPr>
              <w:t>Yes</w:t>
            </w:r>
          </w:p>
          <w:p w14:paraId="377F3134" w14:textId="77777777" w:rsidR="00755A07" w:rsidRPr="00205828" w:rsidRDefault="00755A07" w:rsidP="0079033F">
            <w:pPr>
              <w:rPr>
                <w:rFonts w:ascii="Arial" w:hAnsi="Arial" w:cs="Arial"/>
                <w:sz w:val="22"/>
                <w:szCs w:val="21"/>
              </w:rPr>
            </w:pPr>
            <w:r w:rsidRPr="00205828">
              <w:rPr>
                <w:rFonts w:ascii="Arial" w:hAnsi="Arial" w:cs="Arial"/>
                <w:sz w:val="22"/>
                <w:szCs w:val="21"/>
              </w:rPr>
              <w:t>Yes</w:t>
            </w:r>
          </w:p>
        </w:tc>
        <w:tc>
          <w:tcPr>
            <w:tcW w:w="1277" w:type="dxa"/>
            <w:tcBorders>
              <w:bottom w:val="single" w:sz="4" w:space="0" w:color="auto"/>
            </w:tcBorders>
          </w:tcPr>
          <w:p w14:paraId="68D4A41C" w14:textId="77777777" w:rsidR="00755A07" w:rsidRPr="00205828" w:rsidRDefault="00755A07" w:rsidP="0079033F">
            <w:pPr>
              <w:rPr>
                <w:rFonts w:ascii="Arial" w:hAnsi="Arial" w:cs="Arial"/>
                <w:sz w:val="22"/>
                <w:szCs w:val="21"/>
              </w:rPr>
            </w:pPr>
            <w:r w:rsidRPr="00205828">
              <w:rPr>
                <w:rFonts w:ascii="Arial" w:hAnsi="Arial" w:cs="Arial"/>
                <w:sz w:val="22"/>
                <w:szCs w:val="21"/>
              </w:rPr>
              <w:t>FT</w:t>
            </w:r>
          </w:p>
          <w:p w14:paraId="338F1393" w14:textId="77777777" w:rsidR="00755A07" w:rsidRPr="00205828" w:rsidRDefault="00755A07" w:rsidP="0079033F">
            <w:pPr>
              <w:rPr>
                <w:rFonts w:ascii="Arial" w:hAnsi="Arial" w:cs="Arial"/>
                <w:sz w:val="22"/>
                <w:szCs w:val="21"/>
              </w:rPr>
            </w:pPr>
            <w:r w:rsidRPr="00205828">
              <w:rPr>
                <w:rFonts w:ascii="Arial" w:hAnsi="Arial" w:cs="Arial"/>
                <w:sz w:val="22"/>
                <w:szCs w:val="21"/>
              </w:rPr>
              <w:t>Y2 S1</w:t>
            </w:r>
          </w:p>
          <w:p w14:paraId="4EFEAB2C" w14:textId="77777777" w:rsidR="00755A07" w:rsidRPr="00205828" w:rsidRDefault="00755A07" w:rsidP="0079033F">
            <w:pPr>
              <w:rPr>
                <w:rFonts w:ascii="Arial" w:hAnsi="Arial" w:cs="Arial"/>
                <w:sz w:val="22"/>
                <w:szCs w:val="21"/>
              </w:rPr>
            </w:pPr>
            <w:r w:rsidRPr="00205828">
              <w:rPr>
                <w:rFonts w:ascii="Arial" w:hAnsi="Arial" w:cs="Arial"/>
                <w:sz w:val="22"/>
                <w:szCs w:val="21"/>
              </w:rPr>
              <w:t>Y2 S1</w:t>
            </w:r>
          </w:p>
          <w:p w14:paraId="630812A9" w14:textId="77777777" w:rsidR="00755A07" w:rsidRPr="00205828" w:rsidRDefault="00755A07" w:rsidP="0079033F">
            <w:pPr>
              <w:rPr>
                <w:rFonts w:ascii="Arial" w:hAnsi="Arial" w:cs="Arial"/>
                <w:sz w:val="22"/>
                <w:szCs w:val="21"/>
              </w:rPr>
            </w:pPr>
            <w:r w:rsidRPr="00205828">
              <w:rPr>
                <w:rFonts w:ascii="Arial" w:hAnsi="Arial" w:cs="Arial"/>
                <w:sz w:val="22"/>
                <w:szCs w:val="21"/>
              </w:rPr>
              <w:t>Y2 S1</w:t>
            </w:r>
          </w:p>
          <w:p w14:paraId="44631C4B" w14:textId="77777777" w:rsidR="00755A07" w:rsidRPr="00205828" w:rsidRDefault="00755A07" w:rsidP="0079033F">
            <w:pPr>
              <w:rPr>
                <w:rFonts w:ascii="Arial" w:hAnsi="Arial" w:cs="Arial"/>
                <w:sz w:val="22"/>
                <w:szCs w:val="21"/>
              </w:rPr>
            </w:pPr>
            <w:r w:rsidRPr="00205828">
              <w:rPr>
                <w:rFonts w:ascii="Arial" w:hAnsi="Arial" w:cs="Arial"/>
                <w:sz w:val="22"/>
                <w:szCs w:val="21"/>
              </w:rPr>
              <w:t>Y2 S2</w:t>
            </w:r>
          </w:p>
          <w:p w14:paraId="567E62A8" w14:textId="77777777" w:rsidR="00755A07" w:rsidRPr="00205828" w:rsidRDefault="00755A07" w:rsidP="0079033F">
            <w:pPr>
              <w:rPr>
                <w:rFonts w:ascii="Arial" w:hAnsi="Arial" w:cs="Arial"/>
                <w:sz w:val="22"/>
                <w:szCs w:val="21"/>
              </w:rPr>
            </w:pPr>
            <w:r w:rsidRPr="00205828">
              <w:rPr>
                <w:rFonts w:ascii="Arial" w:hAnsi="Arial" w:cs="Arial"/>
                <w:sz w:val="22"/>
                <w:szCs w:val="21"/>
              </w:rPr>
              <w:t>Y2 S2</w:t>
            </w:r>
          </w:p>
        </w:tc>
        <w:tc>
          <w:tcPr>
            <w:tcW w:w="1131" w:type="dxa"/>
            <w:tcBorders>
              <w:bottom w:val="single" w:sz="4" w:space="0" w:color="auto"/>
            </w:tcBorders>
          </w:tcPr>
          <w:p w14:paraId="11DCFCE0" w14:textId="77777777" w:rsidR="00755A07" w:rsidRPr="00205828" w:rsidRDefault="00755A07" w:rsidP="0079033F">
            <w:pPr>
              <w:rPr>
                <w:rFonts w:ascii="Arial" w:hAnsi="Arial" w:cs="Arial"/>
                <w:sz w:val="22"/>
                <w:szCs w:val="21"/>
              </w:rPr>
            </w:pPr>
            <w:r w:rsidRPr="00205828">
              <w:rPr>
                <w:rFonts w:ascii="Arial" w:hAnsi="Arial" w:cs="Arial"/>
                <w:sz w:val="22"/>
                <w:szCs w:val="21"/>
              </w:rPr>
              <w:t>PT</w:t>
            </w:r>
          </w:p>
          <w:p w14:paraId="1DBF8B18" w14:textId="77777777" w:rsidR="00755A07" w:rsidRPr="00205828" w:rsidRDefault="00755A07" w:rsidP="0079033F">
            <w:pPr>
              <w:rPr>
                <w:rFonts w:ascii="Arial" w:hAnsi="Arial" w:cs="Arial"/>
                <w:sz w:val="22"/>
                <w:szCs w:val="21"/>
              </w:rPr>
            </w:pPr>
            <w:r w:rsidRPr="00205828">
              <w:rPr>
                <w:rFonts w:ascii="Arial" w:hAnsi="Arial" w:cs="Arial"/>
                <w:sz w:val="22"/>
                <w:szCs w:val="21"/>
              </w:rPr>
              <w:t>Y2 S1</w:t>
            </w:r>
          </w:p>
          <w:p w14:paraId="096EA04C" w14:textId="77777777" w:rsidR="00755A07" w:rsidRPr="00205828" w:rsidRDefault="00755A07" w:rsidP="0079033F">
            <w:pPr>
              <w:rPr>
                <w:rFonts w:ascii="Arial" w:hAnsi="Arial" w:cs="Arial"/>
                <w:sz w:val="22"/>
                <w:szCs w:val="21"/>
              </w:rPr>
            </w:pPr>
            <w:r w:rsidRPr="00205828">
              <w:rPr>
                <w:rFonts w:ascii="Arial" w:hAnsi="Arial" w:cs="Arial"/>
                <w:sz w:val="22"/>
                <w:szCs w:val="21"/>
              </w:rPr>
              <w:t>Y2 S1</w:t>
            </w:r>
          </w:p>
          <w:p w14:paraId="5E80FB69" w14:textId="77777777" w:rsidR="00755A07" w:rsidRPr="00205828" w:rsidRDefault="00755A07" w:rsidP="0079033F">
            <w:pPr>
              <w:rPr>
                <w:rFonts w:ascii="Arial" w:hAnsi="Arial" w:cs="Arial"/>
                <w:sz w:val="22"/>
                <w:szCs w:val="21"/>
              </w:rPr>
            </w:pPr>
            <w:r w:rsidRPr="00205828">
              <w:rPr>
                <w:rFonts w:ascii="Arial" w:hAnsi="Arial" w:cs="Arial"/>
                <w:sz w:val="22"/>
                <w:szCs w:val="21"/>
              </w:rPr>
              <w:t>Y2 S2</w:t>
            </w:r>
          </w:p>
          <w:p w14:paraId="59A4C044" w14:textId="77777777" w:rsidR="00755A07" w:rsidRPr="00205828" w:rsidRDefault="00755A07" w:rsidP="0079033F">
            <w:pPr>
              <w:rPr>
                <w:rFonts w:ascii="Arial" w:hAnsi="Arial" w:cs="Arial"/>
                <w:sz w:val="22"/>
                <w:szCs w:val="21"/>
              </w:rPr>
            </w:pPr>
            <w:r w:rsidRPr="00205828">
              <w:rPr>
                <w:rFonts w:ascii="Arial" w:hAnsi="Arial" w:cs="Arial"/>
                <w:sz w:val="22"/>
                <w:szCs w:val="21"/>
              </w:rPr>
              <w:t>Y2 S2</w:t>
            </w:r>
          </w:p>
          <w:p w14:paraId="71FEA8E1" w14:textId="77777777" w:rsidR="00755A07" w:rsidRPr="00205828" w:rsidRDefault="00755A07" w:rsidP="0079033F">
            <w:pPr>
              <w:rPr>
                <w:rFonts w:ascii="Arial" w:hAnsi="Arial" w:cs="Arial"/>
                <w:sz w:val="22"/>
                <w:szCs w:val="21"/>
              </w:rPr>
            </w:pPr>
            <w:r w:rsidRPr="00205828">
              <w:rPr>
                <w:rFonts w:ascii="Arial" w:hAnsi="Arial" w:cs="Arial"/>
                <w:sz w:val="22"/>
                <w:szCs w:val="21"/>
              </w:rPr>
              <w:t>Y2 S3</w:t>
            </w:r>
          </w:p>
        </w:tc>
      </w:tr>
    </w:tbl>
    <w:p w14:paraId="680A4E5D" w14:textId="77777777" w:rsidR="00755A07" w:rsidRDefault="00755A07" w:rsidP="00AF7C25">
      <w:pPr>
        <w:pStyle w:val="DMSNormal"/>
        <w:rPr>
          <w:rFonts w:ascii="Arial" w:hAnsi="Arial" w:cs="Arial"/>
        </w:rPr>
      </w:pPr>
    </w:p>
    <w:p w14:paraId="5D547034" w14:textId="77777777" w:rsidR="00995D86" w:rsidRPr="00DD735E" w:rsidRDefault="00995D86" w:rsidP="00995D86">
      <w:pPr>
        <w:rPr>
          <w:rFonts w:ascii="Arial" w:eastAsia="Times New Roman" w:hAnsi="Arial" w:cs="Arial"/>
          <w:b/>
          <w:sz w:val="22"/>
          <w:szCs w:val="22"/>
          <w:lang w:eastAsia="en-GB"/>
        </w:rPr>
      </w:pPr>
      <w:r w:rsidRPr="00DD735E">
        <w:rPr>
          <w:rFonts w:ascii="Arial" w:eastAsia="Times New Roman" w:hAnsi="Arial" w:cs="Arial"/>
          <w:b/>
          <w:sz w:val="22"/>
          <w:szCs w:val="22"/>
          <w:lang w:eastAsia="en-GB"/>
        </w:rPr>
        <w:t>Inten</w:t>
      </w:r>
      <w:r>
        <w:rPr>
          <w:rFonts w:ascii="Arial" w:eastAsia="Times New Roman" w:hAnsi="Arial" w:cs="Arial"/>
          <w:b/>
          <w:sz w:val="22"/>
          <w:szCs w:val="22"/>
          <w:lang w:eastAsia="en-GB"/>
        </w:rPr>
        <w:t>ded learning outcomes at Level 4</w:t>
      </w:r>
      <w:r w:rsidRPr="00DD735E">
        <w:rPr>
          <w:rFonts w:ascii="Arial" w:eastAsia="Times New Roman" w:hAnsi="Arial" w:cs="Arial"/>
          <w:b/>
          <w:sz w:val="22"/>
          <w:szCs w:val="22"/>
          <w:lang w:eastAsia="en-GB"/>
        </w:rPr>
        <w:t xml:space="preserve"> </w:t>
      </w:r>
      <w:r>
        <w:rPr>
          <w:rFonts w:ascii="Arial" w:eastAsia="Times New Roman" w:hAnsi="Arial" w:cs="Arial"/>
          <w:b/>
          <w:sz w:val="22"/>
          <w:szCs w:val="22"/>
          <w:lang w:eastAsia="en-GB"/>
        </w:rPr>
        <w:t xml:space="preserve">(Certificate in Higher Education) </w:t>
      </w:r>
      <w:r w:rsidRPr="00DD735E">
        <w:rPr>
          <w:rFonts w:ascii="Arial" w:eastAsia="Times New Roman" w:hAnsi="Arial" w:cs="Arial"/>
          <w:b/>
          <w:sz w:val="22"/>
          <w:szCs w:val="22"/>
          <w:lang w:eastAsia="en-GB"/>
        </w:rPr>
        <w:t>are listed below:</w:t>
      </w:r>
    </w:p>
    <w:p w14:paraId="19219836" w14:textId="77777777" w:rsidR="00995D86" w:rsidRPr="007F0A7A" w:rsidRDefault="00995D86" w:rsidP="00995D86"/>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995D86" w:rsidRPr="007F0A7A" w14:paraId="244C5386" w14:textId="77777777" w:rsidTr="00946A00">
        <w:trPr>
          <w:tblHeader/>
        </w:trPr>
        <w:tc>
          <w:tcPr>
            <w:tcW w:w="14174" w:type="dxa"/>
            <w:gridSpan w:val="2"/>
            <w:shd w:val="clear" w:color="auto" w:fill="E6E6E6"/>
          </w:tcPr>
          <w:p w14:paraId="5D892FFA" w14:textId="77777777" w:rsidR="00995D86" w:rsidRPr="007F0A7A" w:rsidRDefault="00995D86" w:rsidP="00946A00">
            <w:pPr>
              <w:pStyle w:val="DMSHeading2"/>
              <w:numPr>
                <w:ilvl w:val="0"/>
                <w:numId w:val="0"/>
              </w:numPr>
              <w:spacing w:before="0" w:after="240"/>
              <w:jc w:val="center"/>
              <w:rPr>
                <w:rFonts w:ascii="Arial" w:hAnsi="Arial" w:cs="Arial"/>
                <w:sz w:val="24"/>
                <w:szCs w:val="24"/>
                <w:u w:val="single"/>
              </w:rPr>
            </w:pPr>
            <w:r>
              <w:rPr>
                <w:rFonts w:ascii="Arial" w:hAnsi="Arial" w:cs="Arial"/>
                <w:sz w:val="24"/>
                <w:szCs w:val="24"/>
                <w:u w:val="single"/>
              </w:rPr>
              <w:t>Learning Outcomes – LEVEL 4</w:t>
            </w:r>
          </w:p>
        </w:tc>
      </w:tr>
      <w:tr w:rsidR="00995D86" w:rsidRPr="00422356" w14:paraId="26D60F6E" w14:textId="77777777" w:rsidTr="00946A00">
        <w:trPr>
          <w:tblHeader/>
        </w:trPr>
        <w:tc>
          <w:tcPr>
            <w:tcW w:w="14174" w:type="dxa"/>
            <w:gridSpan w:val="2"/>
            <w:shd w:val="clear" w:color="auto" w:fill="E6E6E6"/>
          </w:tcPr>
          <w:p w14:paraId="068664C1" w14:textId="77777777" w:rsidR="00995D86" w:rsidRPr="00422356" w:rsidRDefault="00995D86" w:rsidP="00946A00">
            <w:pPr>
              <w:pStyle w:val="DMSHeading2"/>
              <w:numPr>
                <w:ilvl w:val="0"/>
                <w:numId w:val="0"/>
              </w:numPr>
              <w:jc w:val="center"/>
              <w:rPr>
                <w:rFonts w:ascii="Arial" w:hAnsi="Arial" w:cs="Arial"/>
              </w:rPr>
            </w:pPr>
            <w:r w:rsidRPr="00422356">
              <w:rPr>
                <w:rFonts w:ascii="Arial" w:hAnsi="Arial" w:cs="Arial"/>
              </w:rPr>
              <w:t>3A. Knowledge and understanding</w:t>
            </w:r>
          </w:p>
        </w:tc>
      </w:tr>
      <w:tr w:rsidR="00995D86" w:rsidRPr="00422356" w14:paraId="5D0619FF" w14:textId="77777777" w:rsidTr="00946A00">
        <w:tc>
          <w:tcPr>
            <w:tcW w:w="6828" w:type="dxa"/>
            <w:shd w:val="clear" w:color="auto" w:fill="E6E6E6"/>
          </w:tcPr>
          <w:p w14:paraId="40354718" w14:textId="77777777" w:rsidR="00995D86" w:rsidRPr="00422356" w:rsidRDefault="00995D86" w:rsidP="00946A00">
            <w:pPr>
              <w:pStyle w:val="DMSHeading2"/>
              <w:numPr>
                <w:ilvl w:val="0"/>
                <w:numId w:val="0"/>
              </w:numPr>
              <w:rPr>
                <w:rFonts w:ascii="Arial" w:hAnsi="Arial" w:cs="Arial"/>
              </w:rPr>
            </w:pPr>
            <w:r w:rsidRPr="00422356">
              <w:rPr>
                <w:rFonts w:ascii="Arial" w:hAnsi="Arial" w:cs="Arial"/>
              </w:rPr>
              <w:t>Learning outcomes:</w:t>
            </w:r>
          </w:p>
        </w:tc>
        <w:tc>
          <w:tcPr>
            <w:tcW w:w="7346" w:type="dxa"/>
            <w:shd w:val="clear" w:color="auto" w:fill="E6E6E6"/>
          </w:tcPr>
          <w:p w14:paraId="432F894A" w14:textId="77777777" w:rsidR="00995D86" w:rsidRPr="00422356" w:rsidRDefault="00995D86" w:rsidP="00946A00">
            <w:pPr>
              <w:pStyle w:val="DMSHeading2"/>
              <w:numPr>
                <w:ilvl w:val="0"/>
                <w:numId w:val="0"/>
              </w:numPr>
              <w:rPr>
                <w:rFonts w:ascii="Arial" w:hAnsi="Arial" w:cs="Arial"/>
                <w:highlight w:val="yellow"/>
              </w:rPr>
            </w:pPr>
            <w:r w:rsidRPr="00422356">
              <w:rPr>
                <w:rFonts w:ascii="Arial" w:hAnsi="Arial" w:cs="Arial"/>
              </w:rPr>
              <w:t>Learning and teaching strategy/ assessment methods</w:t>
            </w:r>
          </w:p>
        </w:tc>
      </w:tr>
      <w:tr w:rsidR="00995D86" w:rsidRPr="002B2277" w14:paraId="6B5923BD" w14:textId="77777777" w:rsidTr="00946A00">
        <w:trPr>
          <w:trHeight w:val="1025"/>
        </w:trPr>
        <w:tc>
          <w:tcPr>
            <w:tcW w:w="6828" w:type="dxa"/>
            <w:shd w:val="clear" w:color="auto" w:fill="auto"/>
          </w:tcPr>
          <w:p w14:paraId="05C0E816" w14:textId="77777777" w:rsidR="00995D86" w:rsidRPr="00205828" w:rsidRDefault="00995D86" w:rsidP="00946A00">
            <w:pPr>
              <w:autoSpaceDE w:val="0"/>
              <w:autoSpaceDN w:val="0"/>
              <w:adjustRightInd w:val="0"/>
              <w:ind w:left="357" w:hanging="357"/>
              <w:rPr>
                <w:rFonts w:ascii="Arial" w:hAnsi="Arial" w:cs="Arial"/>
                <w:sz w:val="22"/>
                <w:szCs w:val="22"/>
              </w:rPr>
            </w:pPr>
            <w:r w:rsidRPr="00205828">
              <w:rPr>
                <w:rFonts w:ascii="Arial" w:hAnsi="Arial" w:cs="Arial"/>
                <w:sz w:val="22"/>
                <w:szCs w:val="22"/>
              </w:rPr>
              <w:t>A1 Demonstrate an awareness of cyber security.</w:t>
            </w:r>
          </w:p>
          <w:p w14:paraId="296FEF7D" w14:textId="77777777" w:rsidR="00995D86" w:rsidRPr="00205828" w:rsidRDefault="00995D86" w:rsidP="00946A00">
            <w:pPr>
              <w:autoSpaceDE w:val="0"/>
              <w:autoSpaceDN w:val="0"/>
              <w:adjustRightInd w:val="0"/>
              <w:ind w:left="357" w:hanging="357"/>
              <w:rPr>
                <w:rFonts w:ascii="Arial" w:hAnsi="Arial" w:cs="Arial"/>
                <w:sz w:val="22"/>
                <w:szCs w:val="22"/>
              </w:rPr>
            </w:pPr>
          </w:p>
          <w:p w14:paraId="2BF14E92" w14:textId="77777777" w:rsidR="00995D86" w:rsidRPr="00205828" w:rsidRDefault="00995D86" w:rsidP="00946A00">
            <w:pPr>
              <w:autoSpaceDE w:val="0"/>
              <w:autoSpaceDN w:val="0"/>
              <w:adjustRightInd w:val="0"/>
              <w:ind w:left="357" w:hanging="357"/>
              <w:rPr>
                <w:rFonts w:ascii="Arial" w:hAnsi="Arial" w:cs="Arial"/>
                <w:sz w:val="22"/>
                <w:szCs w:val="22"/>
              </w:rPr>
            </w:pPr>
            <w:r w:rsidRPr="00205828">
              <w:rPr>
                <w:rFonts w:ascii="Arial" w:hAnsi="Arial" w:cs="Arial"/>
                <w:sz w:val="22"/>
                <w:szCs w:val="22"/>
              </w:rPr>
              <w:t>A2 Appreciate the practices of a range of networking hardware and operating systems.</w:t>
            </w:r>
          </w:p>
          <w:p w14:paraId="7194DBDC" w14:textId="77777777" w:rsidR="00995D86" w:rsidRPr="00205828" w:rsidRDefault="00995D86" w:rsidP="00946A00">
            <w:pPr>
              <w:autoSpaceDE w:val="0"/>
              <w:autoSpaceDN w:val="0"/>
              <w:adjustRightInd w:val="0"/>
              <w:ind w:left="357" w:hanging="357"/>
              <w:rPr>
                <w:rFonts w:ascii="Arial" w:hAnsi="Arial" w:cs="Arial"/>
                <w:sz w:val="22"/>
                <w:szCs w:val="22"/>
              </w:rPr>
            </w:pPr>
          </w:p>
          <w:p w14:paraId="16FB1A02" w14:textId="77777777" w:rsidR="00995D86" w:rsidRPr="00205828" w:rsidRDefault="00995D86" w:rsidP="00946A00">
            <w:pPr>
              <w:autoSpaceDE w:val="0"/>
              <w:autoSpaceDN w:val="0"/>
              <w:adjustRightInd w:val="0"/>
              <w:ind w:left="357" w:hanging="357"/>
              <w:rPr>
                <w:rFonts w:ascii="Arial" w:hAnsi="Arial" w:cs="Arial"/>
                <w:sz w:val="22"/>
                <w:szCs w:val="22"/>
              </w:rPr>
            </w:pPr>
            <w:r w:rsidRPr="00205828">
              <w:rPr>
                <w:rFonts w:ascii="Arial" w:hAnsi="Arial" w:cs="Arial"/>
                <w:sz w:val="22"/>
                <w:szCs w:val="22"/>
              </w:rPr>
              <w:t>A3 Apply and adopt appropriate practices relating to the professional, economic, social and legal ethical issues involved in cyber security.</w:t>
            </w:r>
          </w:p>
          <w:p w14:paraId="769D0D3C" w14:textId="77777777" w:rsidR="00995D86" w:rsidRPr="00205828" w:rsidRDefault="00995D86" w:rsidP="00946A00">
            <w:pPr>
              <w:autoSpaceDE w:val="0"/>
              <w:autoSpaceDN w:val="0"/>
              <w:adjustRightInd w:val="0"/>
              <w:ind w:left="357" w:hanging="357"/>
              <w:rPr>
                <w:rFonts w:ascii="Arial" w:hAnsi="Arial" w:cs="Arial"/>
                <w:sz w:val="22"/>
                <w:szCs w:val="22"/>
              </w:rPr>
            </w:pPr>
          </w:p>
          <w:p w14:paraId="35B02146" w14:textId="77777777" w:rsidR="00995D86" w:rsidRPr="00205828" w:rsidRDefault="00995D86" w:rsidP="00946A00">
            <w:pPr>
              <w:autoSpaceDE w:val="0"/>
              <w:autoSpaceDN w:val="0"/>
              <w:adjustRightInd w:val="0"/>
              <w:ind w:left="357" w:hanging="357"/>
              <w:rPr>
                <w:rFonts w:ascii="Arial" w:hAnsi="Arial" w:cs="Arial"/>
                <w:sz w:val="22"/>
                <w:szCs w:val="22"/>
              </w:rPr>
            </w:pPr>
            <w:r w:rsidRPr="00205828">
              <w:rPr>
                <w:rFonts w:ascii="Arial" w:hAnsi="Arial" w:cs="Arial"/>
                <w:sz w:val="22"/>
                <w:szCs w:val="22"/>
              </w:rPr>
              <w:t>A4 Demonstrate modelling and design of computer-based systems for various contexts.</w:t>
            </w:r>
          </w:p>
          <w:p w14:paraId="54CD245A" w14:textId="77777777" w:rsidR="00995D86" w:rsidRPr="00205828" w:rsidRDefault="00995D86" w:rsidP="00946A00">
            <w:pPr>
              <w:autoSpaceDE w:val="0"/>
              <w:autoSpaceDN w:val="0"/>
              <w:adjustRightInd w:val="0"/>
              <w:ind w:left="357" w:hanging="357"/>
              <w:rPr>
                <w:rFonts w:ascii="Arial" w:hAnsi="Arial" w:cs="Arial"/>
                <w:sz w:val="22"/>
                <w:szCs w:val="22"/>
              </w:rPr>
            </w:pPr>
          </w:p>
          <w:p w14:paraId="1062FA40" w14:textId="77777777" w:rsidR="00995D86" w:rsidRPr="00205828" w:rsidRDefault="00995D86" w:rsidP="00946A00">
            <w:pPr>
              <w:autoSpaceDE w:val="0"/>
              <w:autoSpaceDN w:val="0"/>
              <w:adjustRightInd w:val="0"/>
              <w:ind w:left="357" w:hanging="357"/>
              <w:rPr>
                <w:rFonts w:ascii="Arial" w:hAnsi="Arial" w:cs="Arial"/>
                <w:sz w:val="22"/>
                <w:szCs w:val="22"/>
              </w:rPr>
            </w:pPr>
            <w:r w:rsidRPr="00205828">
              <w:rPr>
                <w:rFonts w:ascii="Arial" w:hAnsi="Arial" w:cs="Arial"/>
                <w:sz w:val="22"/>
                <w:szCs w:val="22"/>
              </w:rPr>
              <w:t>A5 Design a secure networking solution.</w:t>
            </w:r>
          </w:p>
        </w:tc>
        <w:tc>
          <w:tcPr>
            <w:tcW w:w="7346" w:type="dxa"/>
            <w:shd w:val="clear" w:color="auto" w:fill="auto"/>
          </w:tcPr>
          <w:p w14:paraId="032C53B1" w14:textId="77777777" w:rsidR="00995D86" w:rsidRPr="00205828" w:rsidRDefault="00995D86" w:rsidP="00946A00">
            <w:pPr>
              <w:pStyle w:val="NormalWeb"/>
              <w:tabs>
                <w:tab w:val="left" w:pos="709"/>
              </w:tabs>
              <w:spacing w:before="0" w:beforeAutospacing="0" w:after="0" w:afterAutospacing="0"/>
              <w:jc w:val="both"/>
              <w:rPr>
                <w:rFonts w:ascii="Arial" w:hAnsi="Arial" w:cs="Arial"/>
                <w:color w:val="000000" w:themeColor="text1"/>
                <w:sz w:val="22"/>
                <w:szCs w:val="22"/>
              </w:rPr>
            </w:pPr>
            <w:r w:rsidRPr="00205828">
              <w:rPr>
                <w:rFonts w:ascii="Arial" w:hAnsi="Arial" w:cs="Arial"/>
                <w:color w:val="000000" w:themeColor="text1"/>
                <w:sz w:val="22"/>
                <w:szCs w:val="22"/>
              </w:rPr>
              <w:t xml:space="preserve">Lectures will provide an overview of core module material, using examples and case studies as appropriate. Students will be encouraged to further investigate aspects of lectures in preparation for Tutorials.  Tutorials will provide an opportunity for specific problem solving. Short, weekly exercises, using a variety of mediums will be used to provide frequent, informal formative feedback. </w:t>
            </w:r>
          </w:p>
          <w:p w14:paraId="1231BE67" w14:textId="77777777" w:rsidR="00995D86" w:rsidRPr="00205828" w:rsidRDefault="00995D86" w:rsidP="00946A00">
            <w:pPr>
              <w:pStyle w:val="NormalWeb"/>
              <w:tabs>
                <w:tab w:val="left" w:pos="709"/>
              </w:tabs>
              <w:spacing w:before="0" w:beforeAutospacing="0" w:after="0" w:afterAutospacing="0"/>
              <w:jc w:val="both"/>
              <w:rPr>
                <w:rFonts w:ascii="Arial" w:hAnsi="Arial" w:cs="Arial"/>
                <w:color w:val="000000" w:themeColor="text1"/>
                <w:sz w:val="22"/>
                <w:szCs w:val="22"/>
              </w:rPr>
            </w:pPr>
          </w:p>
          <w:p w14:paraId="7161C627" w14:textId="77777777" w:rsidR="00995D86" w:rsidRPr="00205828" w:rsidRDefault="00995D86" w:rsidP="00946A00">
            <w:pPr>
              <w:pStyle w:val="NormalWeb"/>
              <w:tabs>
                <w:tab w:val="left" w:pos="709"/>
              </w:tabs>
              <w:spacing w:before="0" w:beforeAutospacing="0" w:after="0" w:afterAutospacing="0"/>
              <w:jc w:val="both"/>
              <w:rPr>
                <w:rFonts w:ascii="Arial" w:hAnsi="Arial" w:cs="Arial"/>
                <w:color w:val="000000" w:themeColor="text1"/>
                <w:sz w:val="22"/>
                <w:szCs w:val="22"/>
              </w:rPr>
            </w:pPr>
            <w:r w:rsidRPr="00205828">
              <w:rPr>
                <w:rFonts w:ascii="Arial" w:hAnsi="Arial" w:cs="Arial"/>
                <w:color w:val="000000" w:themeColor="text1"/>
                <w:sz w:val="22"/>
                <w:szCs w:val="22"/>
              </w:rPr>
              <w:t>Tutorials will provide opportunities for students to present using a range of formats: written, oral or electronic. Students will be encouraged to work as individuals or in groups during practical exercises which will enable students to apply their knowledge of basic concepts. Students will be encouraged to research given problems and provide feedback on their findings.  Students will be directed and guided to read selected papers and short articles by the Module Coordinators as appropriate.</w:t>
            </w:r>
          </w:p>
          <w:p w14:paraId="36FEB5B0" w14:textId="77777777" w:rsidR="00995D86" w:rsidRPr="00205828" w:rsidRDefault="00995D86" w:rsidP="00946A00">
            <w:pPr>
              <w:pStyle w:val="NormalWeb"/>
              <w:tabs>
                <w:tab w:val="left" w:pos="709"/>
              </w:tabs>
              <w:spacing w:before="0" w:beforeAutospacing="0" w:after="0" w:afterAutospacing="0"/>
              <w:jc w:val="both"/>
              <w:rPr>
                <w:rFonts w:ascii="Arial" w:hAnsi="Arial" w:cs="Arial"/>
                <w:color w:val="000000" w:themeColor="text1"/>
                <w:sz w:val="22"/>
                <w:szCs w:val="22"/>
              </w:rPr>
            </w:pPr>
          </w:p>
          <w:p w14:paraId="1F2063FA" w14:textId="77777777" w:rsidR="00995D86" w:rsidRPr="00205828" w:rsidRDefault="00995D86" w:rsidP="00946A00">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Team Teaching: Team teaching of optional modules where a campus does not have enough students to teach independently.  In this instance students will be taught from one campus using video streaming and supported by parallel teaching tutorials in each campus to develop skills.</w:t>
            </w:r>
          </w:p>
          <w:p w14:paraId="30D7AA69" w14:textId="77777777" w:rsidR="00995D86" w:rsidRPr="00205828" w:rsidRDefault="00995D86" w:rsidP="00946A00">
            <w:pPr>
              <w:tabs>
                <w:tab w:val="left" w:pos="-1440"/>
                <w:tab w:val="left" w:pos="709"/>
              </w:tabs>
              <w:jc w:val="both"/>
              <w:rPr>
                <w:rFonts w:ascii="Arial" w:hAnsi="Arial" w:cs="Arial"/>
                <w:color w:val="000000" w:themeColor="text1"/>
                <w:sz w:val="22"/>
                <w:szCs w:val="22"/>
              </w:rPr>
            </w:pPr>
          </w:p>
          <w:p w14:paraId="1D5D3C07" w14:textId="77777777" w:rsidR="00995D86" w:rsidRPr="00205828" w:rsidRDefault="00995D86" w:rsidP="00946A00">
            <w:pPr>
              <w:pStyle w:val="Body"/>
              <w:tabs>
                <w:tab w:val="left" w:pos="709"/>
              </w:tabs>
              <w:spacing w:after="0"/>
              <w:rPr>
                <w:rFonts w:ascii="Arial" w:hAnsi="Arial" w:cs="Arial"/>
                <w:color w:val="000000" w:themeColor="text1"/>
                <w:szCs w:val="22"/>
              </w:rPr>
            </w:pPr>
            <w:r w:rsidRPr="00205828">
              <w:rPr>
                <w:rFonts w:ascii="Arial" w:hAnsi="Arial" w:cs="Arial"/>
                <w:color w:val="000000" w:themeColor="text1"/>
                <w:szCs w:val="22"/>
              </w:rPr>
              <w:lastRenderedPageBreak/>
              <w:t xml:space="preserve">Independent Study Supported by VLE/Course Notes: </w:t>
            </w:r>
            <w:r w:rsidRPr="00205828">
              <w:rPr>
                <w:rFonts w:ascii="Arial" w:eastAsia="SimSun" w:hAnsi="Arial" w:cs="Arial"/>
                <w:color w:val="000000" w:themeColor="text1"/>
                <w:szCs w:val="22"/>
                <w:lang w:eastAsia="zh-CN"/>
              </w:rPr>
              <w:t xml:space="preserve">Students are invited to take part in independent learning through investigating written material or using the internet in the college Learning Resource Centre.  In addition, collaborative learning and consulting with peers is encouraged as this leads to the exchange of ideas and effective problem solving. </w:t>
            </w:r>
            <w:r w:rsidRPr="00205828">
              <w:rPr>
                <w:rFonts w:ascii="Arial" w:hAnsi="Arial" w:cs="Arial"/>
                <w:color w:val="000000" w:themeColor="text1"/>
                <w:szCs w:val="22"/>
              </w:rPr>
              <w:t>Teaching materials are developed and provided in electronic form for the course. South West College facilitates all students with remote login access to the college VLE to access all electronic materials and to take part in online discussions\forums and email.</w:t>
            </w:r>
          </w:p>
          <w:p w14:paraId="7196D064" w14:textId="77777777" w:rsidR="00995D86" w:rsidRPr="00205828" w:rsidRDefault="00995D86" w:rsidP="00946A00">
            <w:pPr>
              <w:pStyle w:val="Body"/>
              <w:tabs>
                <w:tab w:val="left" w:pos="709"/>
              </w:tabs>
              <w:spacing w:after="0"/>
              <w:rPr>
                <w:rFonts w:ascii="Arial" w:hAnsi="Arial" w:cs="Arial"/>
                <w:color w:val="000000" w:themeColor="text1"/>
                <w:szCs w:val="22"/>
              </w:rPr>
            </w:pPr>
          </w:p>
          <w:p w14:paraId="4728482B" w14:textId="0346FEE9" w:rsidR="00995D86" w:rsidRPr="00205828" w:rsidRDefault="00995D86" w:rsidP="00946A00">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 xml:space="preserve">Textbooks\eBooks: A core resource to supplement and support curriculum.  Allows extension to learning outside and inside the classroom to assist, give direction, </w:t>
            </w:r>
            <w:r w:rsidR="00C912DC" w:rsidRPr="00205828">
              <w:rPr>
                <w:rFonts w:ascii="Arial" w:hAnsi="Arial" w:cs="Arial"/>
                <w:color w:val="000000" w:themeColor="text1"/>
                <w:sz w:val="22"/>
                <w:szCs w:val="22"/>
              </w:rPr>
              <w:t>and facilitate</w:t>
            </w:r>
            <w:r w:rsidRPr="00205828">
              <w:rPr>
                <w:rFonts w:ascii="Arial" w:hAnsi="Arial" w:cs="Arial"/>
                <w:color w:val="000000" w:themeColor="text1"/>
                <w:sz w:val="22"/>
                <w:szCs w:val="22"/>
              </w:rPr>
              <w:t xml:space="preserve"> research and independence to develop confidence of learning.</w:t>
            </w:r>
          </w:p>
          <w:p w14:paraId="34FF1C98" w14:textId="77777777" w:rsidR="00995D86" w:rsidRPr="00205828" w:rsidRDefault="00995D86" w:rsidP="00946A00">
            <w:pPr>
              <w:tabs>
                <w:tab w:val="left" w:pos="-1440"/>
                <w:tab w:val="left" w:pos="709"/>
              </w:tabs>
              <w:jc w:val="both"/>
              <w:rPr>
                <w:rFonts w:ascii="Arial" w:hAnsi="Arial" w:cs="Arial"/>
                <w:color w:val="000000" w:themeColor="text1"/>
                <w:sz w:val="22"/>
                <w:szCs w:val="22"/>
              </w:rPr>
            </w:pPr>
          </w:p>
          <w:p w14:paraId="297B2805" w14:textId="77777777" w:rsidR="00995D86" w:rsidRPr="00205828" w:rsidRDefault="00995D86" w:rsidP="00946A00">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Flipped Learning:  A pedagogical approach where learning is inverted so students are introduced to the learning material before the scheduled class.  This method may incorporate many strategies (individual or group), for example, discussion with peers and problem solving activities to allow students to deepen their understanding of the topic.</w:t>
            </w:r>
          </w:p>
          <w:p w14:paraId="6D072C0D" w14:textId="77777777" w:rsidR="00995D86" w:rsidRPr="00205828" w:rsidRDefault="00995D86" w:rsidP="00946A00">
            <w:pPr>
              <w:tabs>
                <w:tab w:val="left" w:pos="-1440"/>
                <w:tab w:val="left" w:pos="709"/>
              </w:tabs>
              <w:jc w:val="both"/>
              <w:rPr>
                <w:rFonts w:ascii="Arial" w:hAnsi="Arial" w:cs="Arial"/>
                <w:color w:val="000000" w:themeColor="text1"/>
                <w:sz w:val="22"/>
                <w:szCs w:val="22"/>
              </w:rPr>
            </w:pPr>
          </w:p>
          <w:p w14:paraId="22B399AD" w14:textId="77777777" w:rsidR="00995D86" w:rsidRPr="00205828" w:rsidRDefault="00995D86" w:rsidP="00946A00">
            <w:pPr>
              <w:autoSpaceDE w:val="0"/>
              <w:autoSpaceDN w:val="0"/>
              <w:adjustRightInd w:val="0"/>
              <w:jc w:val="both"/>
              <w:rPr>
                <w:rFonts w:ascii="Arial" w:hAnsi="Arial" w:cs="Arial"/>
                <w:color w:val="000000" w:themeColor="text1"/>
                <w:sz w:val="22"/>
                <w:szCs w:val="22"/>
              </w:rPr>
            </w:pPr>
            <w:r w:rsidRPr="00205828">
              <w:rPr>
                <w:rFonts w:ascii="Arial" w:hAnsi="Arial" w:cs="Arial"/>
                <w:color w:val="000000" w:themeColor="text1"/>
                <w:sz w:val="22"/>
                <w:szCs w:val="22"/>
              </w:rPr>
              <w:t xml:space="preserve">Assessment materials may be marked using tutor or computer marked assignments (multiple choice, short answer, </w:t>
            </w:r>
            <w:proofErr w:type="gramStart"/>
            <w:r w:rsidRPr="00205828">
              <w:rPr>
                <w:rFonts w:ascii="Arial" w:hAnsi="Arial" w:cs="Arial"/>
                <w:color w:val="000000" w:themeColor="text1"/>
                <w:sz w:val="22"/>
                <w:szCs w:val="22"/>
              </w:rPr>
              <w:t>essay</w:t>
            </w:r>
            <w:proofErr w:type="gramEnd"/>
            <w:r w:rsidRPr="00205828">
              <w:rPr>
                <w:rFonts w:ascii="Arial" w:hAnsi="Arial" w:cs="Arial"/>
                <w:color w:val="000000" w:themeColor="text1"/>
                <w:sz w:val="22"/>
                <w:szCs w:val="22"/>
              </w:rPr>
              <w:t>), interactive computer marked assignments, labs, formal examinations or progress tests or reports.</w:t>
            </w:r>
          </w:p>
        </w:tc>
      </w:tr>
    </w:tbl>
    <w:p w14:paraId="48A21919" w14:textId="77777777" w:rsidR="00995D86" w:rsidRPr="00801FEC" w:rsidRDefault="00995D86" w:rsidP="00995D86">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995D86" w:rsidRPr="002B2277" w14:paraId="4D97B75C" w14:textId="77777777" w:rsidTr="00946A00">
        <w:trPr>
          <w:tblHeader/>
        </w:trPr>
        <w:tc>
          <w:tcPr>
            <w:tcW w:w="14148" w:type="dxa"/>
            <w:gridSpan w:val="2"/>
            <w:shd w:val="clear" w:color="auto" w:fill="E6E6E6"/>
          </w:tcPr>
          <w:p w14:paraId="086090AB" w14:textId="77777777" w:rsidR="00995D86" w:rsidRPr="005077DD" w:rsidRDefault="00995D86" w:rsidP="00946A00">
            <w:pPr>
              <w:pStyle w:val="DMSHeading2"/>
              <w:numPr>
                <w:ilvl w:val="0"/>
                <w:numId w:val="0"/>
              </w:numPr>
              <w:jc w:val="center"/>
              <w:rPr>
                <w:rFonts w:ascii="Arial" w:hAnsi="Arial" w:cs="Arial"/>
              </w:rPr>
            </w:pPr>
            <w:r w:rsidRPr="005077DD">
              <w:rPr>
                <w:rFonts w:ascii="Arial" w:hAnsi="Arial" w:cs="Arial"/>
              </w:rPr>
              <w:lastRenderedPageBreak/>
              <w:t>3B. Cognitive skills</w:t>
            </w:r>
          </w:p>
        </w:tc>
      </w:tr>
      <w:tr w:rsidR="00995D86" w:rsidRPr="002B2277" w14:paraId="6072E459" w14:textId="77777777" w:rsidTr="00946A00">
        <w:tc>
          <w:tcPr>
            <w:tcW w:w="6828" w:type="dxa"/>
            <w:shd w:val="clear" w:color="auto" w:fill="E6E6E6"/>
          </w:tcPr>
          <w:p w14:paraId="7A777888" w14:textId="77777777" w:rsidR="00995D86" w:rsidRPr="005077DD" w:rsidRDefault="00995D86" w:rsidP="00946A00">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0B5AC25" w14:textId="77777777" w:rsidR="00995D86" w:rsidRPr="005077DD" w:rsidRDefault="00995D86" w:rsidP="00946A00">
            <w:pPr>
              <w:pStyle w:val="DMSHeading2"/>
              <w:numPr>
                <w:ilvl w:val="0"/>
                <w:numId w:val="0"/>
              </w:numPr>
              <w:rPr>
                <w:rFonts w:ascii="Arial" w:hAnsi="Arial" w:cs="Arial"/>
              </w:rPr>
            </w:pPr>
            <w:r w:rsidRPr="005077DD">
              <w:rPr>
                <w:rFonts w:ascii="Arial" w:hAnsi="Arial" w:cs="Arial"/>
              </w:rPr>
              <w:t>Learning and teaching strategy/ assessment methods</w:t>
            </w:r>
          </w:p>
        </w:tc>
      </w:tr>
      <w:tr w:rsidR="00995D86" w:rsidRPr="002B2277" w14:paraId="5FE69BD6" w14:textId="77777777" w:rsidTr="00946A00">
        <w:trPr>
          <w:trHeight w:val="1290"/>
        </w:trPr>
        <w:tc>
          <w:tcPr>
            <w:tcW w:w="6828" w:type="dxa"/>
            <w:shd w:val="clear" w:color="auto" w:fill="auto"/>
          </w:tcPr>
          <w:p w14:paraId="67C12752"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B1 Design and implement computing security solutions to professionally agreed standards.</w:t>
            </w:r>
          </w:p>
          <w:p w14:paraId="6BD18F9B"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2548D46D"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B2 Demonstrate computational thinking relating to everyday life.</w:t>
            </w:r>
          </w:p>
          <w:p w14:paraId="238601FE"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07F86BB4"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B3 Analyse, evaluate and test a computer-based system solution that meets the defined criteria.</w:t>
            </w:r>
          </w:p>
          <w:p w14:paraId="0F3CABC7"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5C246283" w14:textId="77777777" w:rsidR="00995D86" w:rsidRPr="00205828" w:rsidRDefault="00995D86" w:rsidP="00946A00">
            <w:pPr>
              <w:autoSpaceDE w:val="0"/>
              <w:autoSpaceDN w:val="0"/>
              <w:adjustRightInd w:val="0"/>
              <w:ind w:left="357" w:hanging="357"/>
              <w:rPr>
                <w:rFonts w:ascii="Arial" w:eastAsia="Times New Roman" w:hAnsi="Arial" w:cs="Arial"/>
                <w:color w:val="414042"/>
                <w:sz w:val="22"/>
                <w:szCs w:val="22"/>
                <w:lang w:val="en" w:eastAsia="en-GB"/>
              </w:rPr>
            </w:pPr>
            <w:r w:rsidRPr="00205828">
              <w:rPr>
                <w:rFonts w:ascii="Arial" w:eastAsia="Times New Roman" w:hAnsi="Arial" w:cs="Arial"/>
                <w:sz w:val="22"/>
                <w:szCs w:val="22"/>
                <w:lang w:eastAsia="en-GB"/>
              </w:rPr>
              <w:t>B4 Adopt professional practices relating to professional, legal, social, moral and ethical issues to cyber security.</w:t>
            </w:r>
          </w:p>
        </w:tc>
        <w:tc>
          <w:tcPr>
            <w:tcW w:w="7320" w:type="dxa"/>
            <w:shd w:val="clear" w:color="auto" w:fill="auto"/>
          </w:tcPr>
          <w:p w14:paraId="1A1C991A" w14:textId="77777777" w:rsidR="00995D86" w:rsidRPr="00205828" w:rsidRDefault="00995D86" w:rsidP="00946A00">
            <w:pPr>
              <w:tabs>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Digital Literacy:  Digital Literacy will be evident throughout modules through online reading materials, multimedia presentations, use of online resources and the internet for research, custom made learning materials such as videos\quizzes etc., bespoke software tutorials, use of communication tools, electronic plagiarism software and various types of content creation.</w:t>
            </w:r>
          </w:p>
          <w:p w14:paraId="5B08B5D1" w14:textId="77777777" w:rsidR="00995D86" w:rsidRPr="00205828" w:rsidRDefault="00995D86" w:rsidP="00946A00">
            <w:pPr>
              <w:tabs>
                <w:tab w:val="left" w:pos="709"/>
              </w:tabs>
              <w:jc w:val="both"/>
              <w:rPr>
                <w:rFonts w:ascii="Arial" w:hAnsi="Arial" w:cs="Arial"/>
                <w:color w:val="000000" w:themeColor="text1"/>
                <w:sz w:val="22"/>
                <w:szCs w:val="22"/>
              </w:rPr>
            </w:pPr>
          </w:p>
          <w:p w14:paraId="740F1A94" w14:textId="77777777" w:rsidR="00995D86" w:rsidRPr="00205828" w:rsidRDefault="00995D86" w:rsidP="00946A00">
            <w:pPr>
              <w:tabs>
                <w:tab w:val="left" w:pos="709"/>
              </w:tabs>
              <w:jc w:val="both"/>
              <w:rPr>
                <w:rFonts w:ascii="Arial" w:eastAsia="SimSun" w:hAnsi="Arial" w:cs="Arial"/>
                <w:color w:val="000000" w:themeColor="text1"/>
                <w:sz w:val="22"/>
                <w:szCs w:val="22"/>
              </w:rPr>
            </w:pPr>
            <w:r w:rsidRPr="00205828">
              <w:rPr>
                <w:rFonts w:ascii="Arial" w:hAnsi="Arial" w:cs="Arial"/>
                <w:color w:val="000000" w:themeColor="text1"/>
                <w:sz w:val="22"/>
                <w:szCs w:val="22"/>
              </w:rPr>
              <w:t xml:space="preserve">Lectures: </w:t>
            </w:r>
            <w:r w:rsidRPr="00205828">
              <w:rPr>
                <w:rFonts w:ascii="Arial" w:eastAsia="SimSun" w:hAnsi="Arial" w:cs="Arial"/>
                <w:color w:val="000000" w:themeColor="text1"/>
                <w:sz w:val="22"/>
                <w:szCs w:val="22"/>
              </w:rPr>
              <w:t>Lectures are designed to engage the learner’s interest in a topic and provide a framework on which students can build their knowledge and understanding.  Lectures provide summarised information from a range of sources, updating students with new developments and current issues.</w:t>
            </w:r>
          </w:p>
          <w:p w14:paraId="16DEB4AB" w14:textId="77777777" w:rsidR="00995D86" w:rsidRPr="00205828" w:rsidRDefault="00995D86" w:rsidP="00946A00">
            <w:pPr>
              <w:tabs>
                <w:tab w:val="left" w:pos="709"/>
              </w:tabs>
              <w:jc w:val="both"/>
              <w:rPr>
                <w:rFonts w:ascii="Arial" w:eastAsia="SimSun" w:hAnsi="Arial" w:cs="Arial"/>
                <w:color w:val="000000" w:themeColor="text1"/>
                <w:sz w:val="22"/>
                <w:szCs w:val="22"/>
              </w:rPr>
            </w:pPr>
          </w:p>
          <w:p w14:paraId="6DDB5F88" w14:textId="77777777" w:rsidR="00995D86" w:rsidRPr="00205828" w:rsidRDefault="00995D86" w:rsidP="00946A00">
            <w:pPr>
              <w:tabs>
                <w:tab w:val="left" w:pos="709"/>
              </w:tabs>
              <w:autoSpaceDE w:val="0"/>
              <w:autoSpaceDN w:val="0"/>
              <w:adjustRightInd w:val="0"/>
              <w:jc w:val="both"/>
              <w:rPr>
                <w:rFonts w:ascii="Arial" w:eastAsia="SimSun" w:hAnsi="Arial" w:cs="Arial"/>
                <w:color w:val="000000" w:themeColor="text1"/>
                <w:sz w:val="22"/>
                <w:szCs w:val="22"/>
                <w:lang w:eastAsia="zh-CN"/>
              </w:rPr>
            </w:pPr>
            <w:proofErr w:type="spellStart"/>
            <w:r w:rsidRPr="00205828">
              <w:rPr>
                <w:rFonts w:ascii="Arial" w:hAnsi="Arial" w:cs="Arial"/>
                <w:color w:val="000000" w:themeColor="text1"/>
                <w:sz w:val="22"/>
                <w:szCs w:val="22"/>
              </w:rPr>
              <w:t>Practicals</w:t>
            </w:r>
            <w:proofErr w:type="spellEnd"/>
            <w:r w:rsidRPr="00205828">
              <w:rPr>
                <w:rFonts w:ascii="Arial" w:hAnsi="Arial" w:cs="Arial"/>
                <w:color w:val="000000" w:themeColor="text1"/>
                <w:sz w:val="22"/>
                <w:szCs w:val="22"/>
              </w:rPr>
              <w:t xml:space="preserve">: </w:t>
            </w:r>
            <w:r w:rsidRPr="00205828">
              <w:rPr>
                <w:rFonts w:ascii="Arial" w:eastAsia="SimSun" w:hAnsi="Arial" w:cs="Arial"/>
                <w:color w:val="000000" w:themeColor="text1"/>
                <w:sz w:val="22"/>
                <w:szCs w:val="22"/>
                <w:lang w:eastAsia="zh-CN"/>
              </w:rPr>
              <w:t>Practical work reinforces the material learned in training/lab /tutorials.  This takes place in the IT rooms and hardware lab and aims to allow students to take control of specialised resources and equipment.  Working under guidance and within the constraints of training, risk assessment and health, safety and well-being, students have ownership over the intended outcome making it more motivating and enjoyable.  Experience learning where students are problem solving through solution finding and implementation while developing effective communication and use of terminology.</w:t>
            </w:r>
          </w:p>
          <w:p w14:paraId="0AD9C6F4" w14:textId="77777777" w:rsidR="00995D86" w:rsidRPr="00205828" w:rsidRDefault="00995D86" w:rsidP="00946A00">
            <w:pPr>
              <w:tabs>
                <w:tab w:val="left" w:pos="709"/>
              </w:tabs>
              <w:autoSpaceDE w:val="0"/>
              <w:autoSpaceDN w:val="0"/>
              <w:adjustRightInd w:val="0"/>
              <w:jc w:val="both"/>
              <w:rPr>
                <w:rFonts w:ascii="Arial" w:eastAsia="SimSun" w:hAnsi="Arial" w:cs="Arial"/>
                <w:color w:val="000000" w:themeColor="text1"/>
                <w:sz w:val="22"/>
                <w:szCs w:val="22"/>
                <w:lang w:eastAsia="zh-CN"/>
              </w:rPr>
            </w:pPr>
          </w:p>
          <w:p w14:paraId="5A8831A1" w14:textId="25BCC90A" w:rsidR="00995D86" w:rsidRPr="00205828" w:rsidRDefault="00995D86" w:rsidP="00946A00">
            <w:pPr>
              <w:autoSpaceDE w:val="0"/>
              <w:autoSpaceDN w:val="0"/>
              <w:adjustRightInd w:val="0"/>
              <w:jc w:val="both"/>
              <w:rPr>
                <w:rFonts w:ascii="Arial" w:eastAsia="Times New Roman" w:hAnsi="Arial" w:cs="Arial"/>
                <w:sz w:val="22"/>
                <w:szCs w:val="22"/>
                <w:lang w:eastAsia="en-GB"/>
              </w:rPr>
            </w:pPr>
            <w:r w:rsidRPr="00205828">
              <w:rPr>
                <w:rFonts w:ascii="Arial" w:hAnsi="Arial" w:cs="Arial"/>
                <w:color w:val="000000" w:themeColor="text1"/>
                <w:sz w:val="22"/>
                <w:szCs w:val="22"/>
              </w:rPr>
              <w:t>Pr</w:t>
            </w:r>
            <w:r w:rsidR="00B22EFF">
              <w:rPr>
                <w:rFonts w:ascii="Arial" w:hAnsi="Arial" w:cs="Arial"/>
                <w:color w:val="000000" w:themeColor="text1"/>
                <w:sz w:val="22"/>
                <w:szCs w:val="22"/>
              </w:rPr>
              <w:t xml:space="preserve">oject Based Learning: Student </w:t>
            </w:r>
            <w:proofErr w:type="spellStart"/>
            <w:r w:rsidR="00B22EFF">
              <w:rPr>
                <w:rFonts w:ascii="Arial" w:hAnsi="Arial" w:cs="Arial"/>
                <w:color w:val="000000" w:themeColor="text1"/>
                <w:sz w:val="22"/>
                <w:szCs w:val="22"/>
              </w:rPr>
              <w:t>ce</w:t>
            </w:r>
            <w:r w:rsidRPr="00205828">
              <w:rPr>
                <w:rFonts w:ascii="Arial" w:hAnsi="Arial" w:cs="Arial"/>
                <w:color w:val="000000" w:themeColor="text1"/>
                <w:sz w:val="22"/>
                <w:szCs w:val="22"/>
              </w:rPr>
              <w:t>ntered</w:t>
            </w:r>
            <w:proofErr w:type="spellEnd"/>
            <w:r w:rsidRPr="00205828">
              <w:rPr>
                <w:rFonts w:ascii="Arial" w:hAnsi="Arial" w:cs="Arial"/>
                <w:color w:val="000000" w:themeColor="text1"/>
                <w:sz w:val="22"/>
                <w:szCs w:val="22"/>
              </w:rPr>
              <w:t xml:space="preserve"> pedagogy where students will learn through the experience of solving an industry defined problem.  This approach involves students working on a project over a period of time through engagement of a real world problem to find a solution to a complex </w:t>
            </w:r>
            <w:r w:rsidRPr="00205828">
              <w:rPr>
                <w:rFonts w:ascii="Arial" w:hAnsi="Arial" w:cs="Arial"/>
                <w:color w:val="000000" w:themeColor="text1"/>
                <w:sz w:val="22"/>
                <w:szCs w:val="22"/>
              </w:rPr>
              <w:lastRenderedPageBreak/>
              <w:t>problem.  This approach enables students to develop their critical thinking, creativity and communication skills.  PBL is used to create a contagious energy among students to develop a deeper understanding of the subject and quest for further knowledge and skills through active learning.</w:t>
            </w:r>
          </w:p>
        </w:tc>
      </w:tr>
    </w:tbl>
    <w:p w14:paraId="4B1F511A" w14:textId="77777777" w:rsidR="00995D86" w:rsidRPr="00801FEC" w:rsidRDefault="00995D86" w:rsidP="00995D86">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995D86" w:rsidRPr="002B2277" w14:paraId="2CCF3519" w14:textId="77777777" w:rsidTr="00946A00">
        <w:trPr>
          <w:tblHeader/>
        </w:trPr>
        <w:tc>
          <w:tcPr>
            <w:tcW w:w="14148" w:type="dxa"/>
            <w:gridSpan w:val="2"/>
            <w:shd w:val="clear" w:color="auto" w:fill="E6E6E6"/>
          </w:tcPr>
          <w:p w14:paraId="0A50C2FB" w14:textId="77777777" w:rsidR="00995D86" w:rsidRPr="005077DD" w:rsidRDefault="00995D86" w:rsidP="00946A00">
            <w:pPr>
              <w:pStyle w:val="DMSHeading2"/>
              <w:numPr>
                <w:ilvl w:val="0"/>
                <w:numId w:val="0"/>
              </w:numPr>
              <w:jc w:val="center"/>
              <w:rPr>
                <w:rFonts w:ascii="Arial" w:hAnsi="Arial" w:cs="Arial"/>
              </w:rPr>
            </w:pPr>
            <w:r w:rsidRPr="005077DD">
              <w:rPr>
                <w:rFonts w:ascii="Arial" w:hAnsi="Arial" w:cs="Arial"/>
              </w:rPr>
              <w:t>3C. Practical and professional skills</w:t>
            </w:r>
          </w:p>
        </w:tc>
      </w:tr>
      <w:tr w:rsidR="00995D86" w:rsidRPr="002B2277" w14:paraId="0F4E48CA" w14:textId="77777777" w:rsidTr="00946A00">
        <w:tc>
          <w:tcPr>
            <w:tcW w:w="6828" w:type="dxa"/>
            <w:shd w:val="clear" w:color="auto" w:fill="E6E6E6"/>
          </w:tcPr>
          <w:p w14:paraId="258D1146" w14:textId="77777777" w:rsidR="00995D86" w:rsidRPr="005077DD" w:rsidRDefault="00995D86" w:rsidP="00946A00">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6C0294E0" w14:textId="77777777" w:rsidR="00995D86" w:rsidRPr="005077DD" w:rsidRDefault="00995D86" w:rsidP="00946A00">
            <w:pPr>
              <w:pStyle w:val="DMSHeading2"/>
              <w:numPr>
                <w:ilvl w:val="0"/>
                <w:numId w:val="0"/>
              </w:numPr>
              <w:rPr>
                <w:rFonts w:ascii="Arial" w:hAnsi="Arial" w:cs="Arial"/>
              </w:rPr>
            </w:pPr>
            <w:r w:rsidRPr="005077DD">
              <w:rPr>
                <w:rFonts w:ascii="Arial" w:hAnsi="Arial" w:cs="Arial"/>
              </w:rPr>
              <w:t>Learning and teaching strategy/ assessment methods</w:t>
            </w:r>
          </w:p>
        </w:tc>
      </w:tr>
      <w:tr w:rsidR="00995D86" w:rsidRPr="002B2277" w14:paraId="3F0627BF" w14:textId="77777777" w:rsidTr="00946A00">
        <w:trPr>
          <w:trHeight w:val="763"/>
        </w:trPr>
        <w:tc>
          <w:tcPr>
            <w:tcW w:w="6828" w:type="dxa"/>
            <w:shd w:val="clear" w:color="auto" w:fill="auto"/>
          </w:tcPr>
          <w:p w14:paraId="4A5D58F4"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C1 Design and construct secure and usable computer-based systems. </w:t>
            </w:r>
          </w:p>
          <w:p w14:paraId="65F9C3DC"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473F81A5"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C2 Apply best practice techniques for the development and documentation of cyber security systems.</w:t>
            </w:r>
          </w:p>
          <w:p w14:paraId="5023141B"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6F73E4A8"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C3 Communicate technical information to a range of audiences.</w:t>
            </w:r>
          </w:p>
          <w:p w14:paraId="1F3B1409"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405D9C3D"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C4 Employ health and safety to adopt best professional practice when using cyber solutions.</w:t>
            </w:r>
          </w:p>
          <w:p w14:paraId="562C75D1"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7882D08E"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C5 Develop effective solutions to practical problems as an individual or as a member of a team.</w:t>
            </w:r>
          </w:p>
          <w:p w14:paraId="664355AD" w14:textId="77777777" w:rsidR="00995D86" w:rsidRPr="00205828" w:rsidRDefault="00995D86" w:rsidP="00946A00">
            <w:pPr>
              <w:autoSpaceDE w:val="0"/>
              <w:autoSpaceDN w:val="0"/>
              <w:adjustRightInd w:val="0"/>
              <w:rPr>
                <w:rFonts w:ascii="Arial" w:hAnsi="Arial" w:cs="Arial"/>
                <w:sz w:val="22"/>
                <w:szCs w:val="22"/>
              </w:rPr>
            </w:pPr>
          </w:p>
        </w:tc>
        <w:tc>
          <w:tcPr>
            <w:tcW w:w="7320" w:type="dxa"/>
            <w:shd w:val="clear" w:color="auto" w:fill="auto"/>
          </w:tcPr>
          <w:p w14:paraId="14FA35B6" w14:textId="77777777" w:rsidR="00995D86" w:rsidRPr="00205828" w:rsidRDefault="00995D86" w:rsidP="00946A00">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Simulations: Simulation through experiential learning where the learning material is presented with an instructional scenario through a game or role play where students work through tasks to solve problems.</w:t>
            </w:r>
          </w:p>
          <w:p w14:paraId="1A965116" w14:textId="77777777" w:rsidR="00995D86" w:rsidRPr="00205828" w:rsidRDefault="00995D86" w:rsidP="00946A00">
            <w:pPr>
              <w:tabs>
                <w:tab w:val="left" w:pos="-1440"/>
                <w:tab w:val="left" w:pos="709"/>
              </w:tabs>
              <w:jc w:val="both"/>
              <w:rPr>
                <w:rFonts w:ascii="Arial" w:hAnsi="Arial" w:cs="Arial"/>
                <w:color w:val="000000" w:themeColor="text1"/>
                <w:sz w:val="22"/>
                <w:szCs w:val="22"/>
              </w:rPr>
            </w:pPr>
          </w:p>
          <w:p w14:paraId="1CD73535" w14:textId="77777777" w:rsidR="00995D86" w:rsidRPr="00205828" w:rsidRDefault="00995D86" w:rsidP="00946A00">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Case Studies and Study Guides: Training by solving specific cases based on defined industry scenarios.  This will allow the analysis of the problem to provide a solution and a justification of a solution.</w:t>
            </w:r>
          </w:p>
          <w:p w14:paraId="7DF4E37C" w14:textId="77777777" w:rsidR="00995D86" w:rsidRPr="00205828" w:rsidRDefault="00995D86" w:rsidP="00946A00">
            <w:pPr>
              <w:tabs>
                <w:tab w:val="left" w:pos="-1440"/>
                <w:tab w:val="left" w:pos="709"/>
              </w:tabs>
              <w:jc w:val="both"/>
              <w:rPr>
                <w:rFonts w:ascii="Arial" w:hAnsi="Arial" w:cs="Arial"/>
                <w:color w:val="000000" w:themeColor="text1"/>
                <w:sz w:val="22"/>
                <w:szCs w:val="22"/>
              </w:rPr>
            </w:pPr>
          </w:p>
          <w:p w14:paraId="753945FE" w14:textId="77777777" w:rsidR="00995D86" w:rsidRPr="00205828" w:rsidRDefault="00995D86" w:rsidP="00946A00">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Podcasts\</w:t>
            </w:r>
            <w:proofErr w:type="spellStart"/>
            <w:r w:rsidRPr="00205828">
              <w:rPr>
                <w:rFonts w:ascii="Arial" w:hAnsi="Arial" w:cs="Arial"/>
                <w:color w:val="000000" w:themeColor="text1"/>
                <w:sz w:val="22"/>
                <w:szCs w:val="22"/>
              </w:rPr>
              <w:t>Vodcasts</w:t>
            </w:r>
            <w:proofErr w:type="spellEnd"/>
            <w:r w:rsidRPr="00205828">
              <w:rPr>
                <w:rFonts w:ascii="Arial" w:hAnsi="Arial" w:cs="Arial"/>
                <w:color w:val="000000" w:themeColor="text1"/>
                <w:sz w:val="22"/>
                <w:szCs w:val="22"/>
              </w:rPr>
              <w:t>: Subject related audio and video files created to support learning.  Casts allow a student to take control of their own learning to learn more from supportive materials and to allow for flipping the classroom activities where a student becomes more engaged and ready for classroom learning.  Resources can be used at times and from locations that suit the learner.</w:t>
            </w:r>
          </w:p>
          <w:p w14:paraId="44FB30F8" w14:textId="77777777" w:rsidR="00995D86" w:rsidRPr="00205828" w:rsidRDefault="00995D86" w:rsidP="00946A00">
            <w:pPr>
              <w:tabs>
                <w:tab w:val="left" w:pos="-1440"/>
                <w:tab w:val="left" w:pos="709"/>
              </w:tabs>
              <w:jc w:val="both"/>
              <w:rPr>
                <w:rFonts w:ascii="Arial" w:hAnsi="Arial" w:cs="Arial"/>
                <w:color w:val="000000" w:themeColor="text1"/>
                <w:sz w:val="22"/>
                <w:szCs w:val="22"/>
              </w:rPr>
            </w:pPr>
          </w:p>
          <w:p w14:paraId="71E03195" w14:textId="77777777" w:rsidR="00995D86" w:rsidRPr="00205828" w:rsidRDefault="00995D86" w:rsidP="00946A00">
            <w:pPr>
              <w:tabs>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Practical Reports: These are used to assess students’ skills of technical writing of lab work.  Students are provided with full and timely feedback.</w:t>
            </w:r>
          </w:p>
          <w:p w14:paraId="1DA6542E" w14:textId="77777777" w:rsidR="00995D86" w:rsidRPr="00205828" w:rsidRDefault="00995D86" w:rsidP="00946A00">
            <w:pPr>
              <w:tabs>
                <w:tab w:val="left" w:pos="709"/>
              </w:tabs>
              <w:jc w:val="both"/>
              <w:rPr>
                <w:rFonts w:ascii="Arial" w:hAnsi="Arial" w:cs="Arial"/>
                <w:color w:val="000000" w:themeColor="text1"/>
                <w:sz w:val="22"/>
                <w:szCs w:val="22"/>
              </w:rPr>
            </w:pPr>
          </w:p>
          <w:p w14:paraId="1691EC64" w14:textId="45A5F478" w:rsidR="00995D86" w:rsidRPr="00205828" w:rsidRDefault="00995D86" w:rsidP="00946A00">
            <w:pPr>
              <w:pStyle w:val="Body"/>
              <w:tabs>
                <w:tab w:val="left" w:pos="709"/>
              </w:tabs>
              <w:spacing w:after="0"/>
              <w:rPr>
                <w:rFonts w:ascii="Arial" w:hAnsi="Arial" w:cs="Arial"/>
                <w:color w:val="000000" w:themeColor="text1"/>
                <w:szCs w:val="22"/>
              </w:rPr>
            </w:pPr>
            <w:r w:rsidRPr="00205828">
              <w:rPr>
                <w:rFonts w:ascii="Arial" w:hAnsi="Arial" w:cs="Arial"/>
                <w:color w:val="000000" w:themeColor="text1"/>
                <w:szCs w:val="22"/>
              </w:rPr>
              <w:lastRenderedPageBreak/>
              <w:t>Blended Learning Materials: Blended learning is integrated into modules where appropriate and all module materials are stored on the college VLE. This is a combination of face to face lectures, TEL tools, and practicals.  The programme, in common with all programmes of Ulster University, aims to provide an inclusive and accessible teaching, learning and assessment environment for all participants.  Blending learning materials have been created to deliver hardware and databases techniques and the mechanisms are in place for students to log in remotely fr</w:t>
            </w:r>
            <w:r w:rsidR="000276D9">
              <w:rPr>
                <w:rFonts w:ascii="Arial" w:hAnsi="Arial" w:cs="Arial"/>
                <w:color w:val="000000" w:themeColor="text1"/>
                <w:szCs w:val="22"/>
              </w:rPr>
              <w:t>om home to configure and practis</w:t>
            </w:r>
            <w:r w:rsidRPr="00205828">
              <w:rPr>
                <w:rFonts w:ascii="Arial" w:hAnsi="Arial" w:cs="Arial"/>
                <w:color w:val="000000" w:themeColor="text1"/>
                <w:szCs w:val="22"/>
              </w:rPr>
              <w:t>e hardware skills and knowledge.</w:t>
            </w:r>
          </w:p>
          <w:p w14:paraId="3041E394" w14:textId="77777777" w:rsidR="00995D86" w:rsidRPr="00205828" w:rsidRDefault="00995D86" w:rsidP="00946A00">
            <w:pPr>
              <w:pStyle w:val="Body"/>
              <w:tabs>
                <w:tab w:val="left" w:pos="709"/>
              </w:tabs>
              <w:spacing w:after="0"/>
              <w:rPr>
                <w:rFonts w:ascii="Arial" w:hAnsi="Arial" w:cs="Arial"/>
                <w:color w:val="000000" w:themeColor="text1"/>
                <w:szCs w:val="22"/>
              </w:rPr>
            </w:pPr>
          </w:p>
          <w:p w14:paraId="106F237C" w14:textId="77777777" w:rsidR="00995D86" w:rsidRPr="00205828" w:rsidRDefault="00995D86" w:rsidP="00946A00">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 xml:space="preserve">Virtual Learning and Asynchronous VC Delivery: all students will be directed to virtual resources to enhance and support their learning experience and to offer additional learning opportunities.  VC Delivery will be used to deliver teaching and learning to all campuses with local facilitators. </w:t>
            </w:r>
          </w:p>
          <w:p w14:paraId="722B00AE" w14:textId="77777777" w:rsidR="00995D86" w:rsidRPr="00205828" w:rsidRDefault="00995D86" w:rsidP="00946A00">
            <w:pPr>
              <w:tabs>
                <w:tab w:val="left" w:pos="-1440"/>
                <w:tab w:val="left" w:pos="709"/>
              </w:tabs>
              <w:jc w:val="both"/>
              <w:rPr>
                <w:rFonts w:ascii="Arial" w:hAnsi="Arial" w:cs="Arial"/>
                <w:color w:val="000000" w:themeColor="text1"/>
                <w:sz w:val="22"/>
                <w:szCs w:val="22"/>
              </w:rPr>
            </w:pPr>
          </w:p>
          <w:p w14:paraId="56B5C239" w14:textId="77777777" w:rsidR="00995D86" w:rsidRPr="00205828" w:rsidRDefault="00995D86" w:rsidP="00946A00">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 xml:space="preserve">Individual Work: Students producing independent work where students get interested in a variety of information sources and practical experience through engagement and stimulation of learning.  Students learn as an individual to study and develop independent thinking, problem solving, analysing, and evaluation and self-reflection skills.  </w:t>
            </w:r>
          </w:p>
          <w:p w14:paraId="42C6D796" w14:textId="77777777" w:rsidR="00995D86" w:rsidRPr="00205828" w:rsidRDefault="00995D86" w:rsidP="00946A00">
            <w:pPr>
              <w:tabs>
                <w:tab w:val="left" w:pos="-1440"/>
                <w:tab w:val="left" w:pos="709"/>
              </w:tabs>
              <w:jc w:val="both"/>
              <w:rPr>
                <w:rFonts w:ascii="Arial" w:hAnsi="Arial" w:cs="Arial"/>
                <w:color w:val="000000" w:themeColor="text1"/>
                <w:sz w:val="22"/>
                <w:szCs w:val="22"/>
              </w:rPr>
            </w:pPr>
          </w:p>
          <w:p w14:paraId="0A2F0F6D" w14:textId="77777777" w:rsidR="00995D86" w:rsidRPr="00205828" w:rsidRDefault="00995D86" w:rsidP="00946A00">
            <w:pPr>
              <w:autoSpaceDE w:val="0"/>
              <w:autoSpaceDN w:val="0"/>
              <w:adjustRightInd w:val="0"/>
              <w:jc w:val="both"/>
              <w:rPr>
                <w:rFonts w:ascii="Arial" w:hAnsi="Arial" w:cs="Arial"/>
                <w:color w:val="000000" w:themeColor="text1"/>
                <w:sz w:val="22"/>
                <w:szCs w:val="22"/>
              </w:rPr>
            </w:pPr>
            <w:r w:rsidRPr="00205828">
              <w:rPr>
                <w:rFonts w:ascii="Arial" w:hAnsi="Arial" w:cs="Arial"/>
                <w:color w:val="000000" w:themeColor="text1"/>
                <w:sz w:val="22"/>
                <w:szCs w:val="22"/>
              </w:rPr>
              <w:t xml:space="preserve">Group Work: Collaborative group based work will be assessed by work submitted individually by each candidate, and may also include an element of assessment by tutor observation of each candidate’s contribution to the team and effectiveness as a team member while the team is working on the project.   Action learning, where students develop their own way to a comprehensive solution, allows students to experience </w:t>
            </w:r>
            <w:r w:rsidRPr="00205828">
              <w:rPr>
                <w:rFonts w:ascii="Arial" w:hAnsi="Arial" w:cs="Arial"/>
                <w:color w:val="000000" w:themeColor="text1"/>
                <w:sz w:val="22"/>
                <w:szCs w:val="22"/>
              </w:rPr>
              <w:lastRenderedPageBreak/>
              <w:t>familiarity of working in a group through allocating roles, researching and presenting opinion and analysing and evaluating solutions.  Embedding peer assessment and feedback through reflection.</w:t>
            </w:r>
          </w:p>
        </w:tc>
      </w:tr>
    </w:tbl>
    <w:p w14:paraId="6E1831B3" w14:textId="77777777" w:rsidR="00995D86" w:rsidRDefault="00995D86" w:rsidP="00995D86">
      <w:pPr>
        <w:pStyle w:val="DMSNormal"/>
        <w:spacing w:before="0"/>
        <w:rPr>
          <w:rFonts w:ascii="Arial" w:hAnsi="Arial" w:cs="Arial"/>
          <w:sz w:val="8"/>
          <w:szCs w:val="8"/>
        </w:rPr>
      </w:pPr>
    </w:p>
    <w:p w14:paraId="54E11D2A" w14:textId="77777777" w:rsidR="00995D86" w:rsidRPr="00801FEC" w:rsidRDefault="00995D86" w:rsidP="00995D86">
      <w:pPr>
        <w:pStyle w:val="DMSNormal"/>
        <w:spacing w:before="0"/>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995D86" w:rsidRPr="002B2277" w14:paraId="78989B3F" w14:textId="77777777" w:rsidTr="00946A00">
        <w:trPr>
          <w:tblHeader/>
        </w:trPr>
        <w:tc>
          <w:tcPr>
            <w:tcW w:w="14148" w:type="dxa"/>
            <w:gridSpan w:val="2"/>
            <w:shd w:val="clear" w:color="auto" w:fill="E6E6E6"/>
          </w:tcPr>
          <w:p w14:paraId="32EE9C70" w14:textId="77777777" w:rsidR="00995D86" w:rsidRPr="005077DD" w:rsidRDefault="00995D86" w:rsidP="00946A00">
            <w:pPr>
              <w:pStyle w:val="DMSHeading2"/>
              <w:numPr>
                <w:ilvl w:val="0"/>
                <w:numId w:val="0"/>
              </w:numPr>
              <w:jc w:val="center"/>
              <w:rPr>
                <w:rFonts w:ascii="Arial" w:hAnsi="Arial" w:cs="Arial"/>
              </w:rPr>
            </w:pPr>
            <w:r w:rsidRPr="005077DD">
              <w:rPr>
                <w:rFonts w:ascii="Arial" w:hAnsi="Arial" w:cs="Arial"/>
              </w:rPr>
              <w:t>3D. Key/transferable skills</w:t>
            </w:r>
          </w:p>
        </w:tc>
      </w:tr>
      <w:tr w:rsidR="00995D86" w:rsidRPr="002B2277" w14:paraId="60EBE7FE" w14:textId="77777777" w:rsidTr="00946A00">
        <w:tc>
          <w:tcPr>
            <w:tcW w:w="6828" w:type="dxa"/>
            <w:shd w:val="clear" w:color="auto" w:fill="E6E6E6"/>
          </w:tcPr>
          <w:p w14:paraId="4727A592" w14:textId="77777777" w:rsidR="00995D86" w:rsidRPr="005077DD" w:rsidRDefault="00995D86" w:rsidP="00946A00">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0B396B68" w14:textId="77777777" w:rsidR="00995D86" w:rsidRPr="005077DD" w:rsidRDefault="00995D86" w:rsidP="00946A00">
            <w:pPr>
              <w:pStyle w:val="DMSHeading2"/>
              <w:numPr>
                <w:ilvl w:val="0"/>
                <w:numId w:val="0"/>
              </w:numPr>
              <w:rPr>
                <w:rFonts w:ascii="Arial" w:hAnsi="Arial" w:cs="Arial"/>
              </w:rPr>
            </w:pPr>
            <w:r w:rsidRPr="005077DD">
              <w:rPr>
                <w:rFonts w:ascii="Arial" w:hAnsi="Arial" w:cs="Arial"/>
              </w:rPr>
              <w:t>Learning and teaching strategy/ assessment methods</w:t>
            </w:r>
          </w:p>
        </w:tc>
      </w:tr>
      <w:tr w:rsidR="00995D86" w:rsidRPr="002B2277" w14:paraId="43DDE858" w14:textId="77777777" w:rsidTr="00946A00">
        <w:trPr>
          <w:trHeight w:val="1290"/>
        </w:trPr>
        <w:tc>
          <w:tcPr>
            <w:tcW w:w="6828" w:type="dxa"/>
            <w:shd w:val="clear" w:color="auto" w:fill="auto"/>
          </w:tcPr>
          <w:p w14:paraId="770CBC15"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D1 Learn in familiar and unfamiliar settings to develop a range of skills.</w:t>
            </w:r>
          </w:p>
          <w:p w14:paraId="31126E5D"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24D6468B" w14:textId="77777777" w:rsidR="00995D86" w:rsidRPr="00205828" w:rsidRDefault="00995D86" w:rsidP="00946A00">
            <w:pPr>
              <w:autoSpaceDE w:val="0"/>
              <w:autoSpaceDN w:val="0"/>
              <w:adjustRightInd w:val="0"/>
              <w:ind w:left="357" w:hanging="357"/>
              <w:rPr>
                <w:rFonts w:ascii="Arial" w:hAnsi="Arial" w:cs="Arial"/>
                <w:sz w:val="22"/>
                <w:szCs w:val="22"/>
              </w:rPr>
            </w:pPr>
            <w:r w:rsidRPr="00205828">
              <w:rPr>
                <w:rFonts w:ascii="Arial" w:eastAsia="Times New Roman" w:hAnsi="Arial" w:cs="Arial"/>
                <w:sz w:val="22"/>
                <w:szCs w:val="22"/>
                <w:lang w:eastAsia="en-GB"/>
              </w:rPr>
              <w:t xml:space="preserve">D2 </w:t>
            </w:r>
            <w:r w:rsidRPr="00205828">
              <w:rPr>
                <w:rFonts w:ascii="Arial" w:hAnsi="Arial" w:cs="Arial"/>
                <w:sz w:val="22"/>
                <w:szCs w:val="22"/>
              </w:rPr>
              <w:t>Communicate effectively to audiences.</w:t>
            </w:r>
          </w:p>
          <w:p w14:paraId="2DE403A5"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72607CA0" w14:textId="77777777" w:rsidR="00995D86" w:rsidRPr="00205828" w:rsidRDefault="00995D86" w:rsidP="00946A00">
            <w:pPr>
              <w:autoSpaceDE w:val="0"/>
              <w:autoSpaceDN w:val="0"/>
              <w:adjustRightInd w:val="0"/>
              <w:ind w:left="357" w:hanging="357"/>
              <w:rPr>
                <w:rFonts w:ascii="Arial" w:hAnsi="Arial" w:cs="Arial"/>
                <w:sz w:val="22"/>
                <w:szCs w:val="22"/>
              </w:rPr>
            </w:pPr>
            <w:r w:rsidRPr="00205828">
              <w:rPr>
                <w:rFonts w:ascii="Arial" w:eastAsia="Times New Roman" w:hAnsi="Arial" w:cs="Arial"/>
                <w:sz w:val="22"/>
                <w:szCs w:val="22"/>
                <w:lang w:eastAsia="en-GB"/>
              </w:rPr>
              <w:t xml:space="preserve">D3 </w:t>
            </w:r>
            <w:r w:rsidRPr="00205828">
              <w:rPr>
                <w:rFonts w:ascii="Arial" w:hAnsi="Arial" w:cs="Arial"/>
                <w:sz w:val="22"/>
                <w:szCs w:val="22"/>
              </w:rPr>
              <w:t>Manage one’s own learning and professional development.</w:t>
            </w:r>
          </w:p>
          <w:p w14:paraId="62431CDC" w14:textId="77777777" w:rsidR="00995D86" w:rsidRPr="00205828" w:rsidRDefault="00995D86" w:rsidP="00946A00">
            <w:pPr>
              <w:autoSpaceDE w:val="0"/>
              <w:autoSpaceDN w:val="0"/>
              <w:adjustRightInd w:val="0"/>
              <w:ind w:left="357" w:hanging="357"/>
              <w:rPr>
                <w:rFonts w:ascii="Arial" w:eastAsia="Times New Roman" w:hAnsi="Arial" w:cs="Arial"/>
                <w:sz w:val="22"/>
                <w:szCs w:val="22"/>
                <w:lang w:eastAsia="en-GB"/>
              </w:rPr>
            </w:pPr>
          </w:p>
          <w:p w14:paraId="7300D99D" w14:textId="77777777" w:rsidR="00995D86" w:rsidRPr="00205828" w:rsidRDefault="00995D86" w:rsidP="00946A00">
            <w:pPr>
              <w:autoSpaceDE w:val="0"/>
              <w:autoSpaceDN w:val="0"/>
              <w:adjustRightInd w:val="0"/>
              <w:ind w:left="357" w:hanging="357"/>
              <w:rPr>
                <w:rFonts w:ascii="Arial" w:hAnsi="Arial" w:cs="Arial"/>
                <w:sz w:val="22"/>
                <w:szCs w:val="22"/>
              </w:rPr>
            </w:pPr>
            <w:r w:rsidRPr="00205828">
              <w:rPr>
                <w:rFonts w:ascii="Arial" w:eastAsia="Times New Roman" w:hAnsi="Arial" w:cs="Arial"/>
                <w:sz w:val="22"/>
                <w:szCs w:val="22"/>
                <w:lang w:eastAsia="en-GB"/>
              </w:rPr>
              <w:t xml:space="preserve">D4 </w:t>
            </w:r>
            <w:r w:rsidRPr="00205828">
              <w:rPr>
                <w:rFonts w:ascii="Arial" w:hAnsi="Arial" w:cs="Arial"/>
                <w:sz w:val="22"/>
                <w:szCs w:val="22"/>
              </w:rPr>
              <w:t>Apply numeracy and understanding to different defined mathematical scenarios.</w:t>
            </w:r>
          </w:p>
        </w:tc>
        <w:tc>
          <w:tcPr>
            <w:tcW w:w="7320" w:type="dxa"/>
            <w:shd w:val="clear" w:color="auto" w:fill="auto"/>
          </w:tcPr>
          <w:p w14:paraId="568D4050" w14:textId="77777777" w:rsidR="00995D86" w:rsidRPr="00205828" w:rsidRDefault="00995D86" w:rsidP="00946A00">
            <w:pPr>
              <w:keepLines/>
              <w:autoSpaceDE w:val="0"/>
              <w:autoSpaceDN w:val="0"/>
              <w:jc w:val="both"/>
              <w:rPr>
                <w:rFonts w:ascii="Arial" w:eastAsia="Times New Roman" w:hAnsi="Arial" w:cs="Arial"/>
                <w:noProof/>
                <w:sz w:val="22"/>
                <w:szCs w:val="22"/>
                <w:lang w:val="en-US" w:eastAsia="en-GB"/>
              </w:rPr>
            </w:pPr>
            <w:r w:rsidRPr="00205828">
              <w:rPr>
                <w:rFonts w:ascii="Arial" w:eastAsia="Times New Roman" w:hAnsi="Arial" w:cs="Arial"/>
                <w:sz w:val="22"/>
                <w:szCs w:val="22"/>
                <w:lang w:eastAsia="en-GB"/>
              </w:rPr>
              <w:t>Workshops with Academic Mentors will support development of skills in research, academic writing and referencing throughout the module</w:t>
            </w:r>
            <w:r w:rsidRPr="00205828">
              <w:rPr>
                <w:rFonts w:ascii="Arial" w:eastAsia="Times New Roman" w:hAnsi="Arial" w:cs="Arial"/>
                <w:noProof/>
                <w:sz w:val="22"/>
                <w:szCs w:val="22"/>
                <w:lang w:val="en-US" w:eastAsia="en-GB"/>
              </w:rPr>
              <w:t xml:space="preserve"> </w:t>
            </w:r>
          </w:p>
          <w:p w14:paraId="49E398E2" w14:textId="77777777" w:rsidR="00995D86" w:rsidRPr="00205828" w:rsidRDefault="00995D86" w:rsidP="00946A00">
            <w:pPr>
              <w:keepLines/>
              <w:autoSpaceDE w:val="0"/>
              <w:autoSpaceDN w:val="0"/>
              <w:jc w:val="both"/>
              <w:rPr>
                <w:rFonts w:ascii="Arial" w:eastAsia="Times New Roman" w:hAnsi="Arial" w:cs="Arial"/>
                <w:noProof/>
                <w:sz w:val="22"/>
                <w:szCs w:val="22"/>
                <w:lang w:val="en-US" w:eastAsia="en-GB"/>
              </w:rPr>
            </w:pPr>
          </w:p>
          <w:p w14:paraId="52FF3F54" w14:textId="77777777" w:rsidR="00995D86" w:rsidRPr="00205828" w:rsidRDefault="00995D86" w:rsidP="00946A00">
            <w:pPr>
              <w:keepLines/>
              <w:autoSpaceDE w:val="0"/>
              <w:autoSpaceDN w:val="0"/>
              <w:jc w:val="both"/>
              <w:rPr>
                <w:rFonts w:ascii="Arial" w:eastAsia="Times New Roman" w:hAnsi="Arial" w:cs="Arial"/>
                <w:noProof/>
                <w:sz w:val="22"/>
                <w:szCs w:val="22"/>
                <w:lang w:val="en-US" w:eastAsia="en-GB"/>
              </w:rPr>
            </w:pPr>
            <w:r w:rsidRPr="00205828">
              <w:rPr>
                <w:rFonts w:ascii="Arial" w:eastAsia="Times New Roman" w:hAnsi="Arial" w:cs="Arial"/>
                <w:noProof/>
                <w:sz w:val="22"/>
                <w:szCs w:val="22"/>
                <w:lang w:val="en-US" w:eastAsia="en-GB"/>
              </w:rPr>
              <w:t>Teaching and learning will be placed within the context of social,</w:t>
            </w:r>
          </w:p>
          <w:p w14:paraId="2D83DE07" w14:textId="77777777" w:rsidR="00995D86" w:rsidRPr="00205828" w:rsidRDefault="00995D86" w:rsidP="00946A00">
            <w:pPr>
              <w:keepLines/>
              <w:autoSpaceDE w:val="0"/>
              <w:autoSpaceDN w:val="0"/>
              <w:jc w:val="both"/>
              <w:rPr>
                <w:rFonts w:ascii="Arial" w:eastAsia="Times New Roman" w:hAnsi="Arial" w:cs="Arial"/>
                <w:noProof/>
                <w:sz w:val="22"/>
                <w:szCs w:val="22"/>
                <w:lang w:val="en-US" w:eastAsia="en-GB"/>
              </w:rPr>
            </w:pPr>
            <w:r w:rsidRPr="00205828">
              <w:rPr>
                <w:rFonts w:ascii="Arial" w:eastAsia="Times New Roman" w:hAnsi="Arial" w:cs="Arial"/>
                <w:noProof/>
                <w:sz w:val="22"/>
                <w:szCs w:val="22"/>
                <w:lang w:val="en-US" w:eastAsia="en-GB"/>
              </w:rPr>
              <w:t>ethical, legal, relevant to computing and IT.</w:t>
            </w:r>
          </w:p>
          <w:p w14:paraId="16287F21" w14:textId="77777777" w:rsidR="00995D86" w:rsidRPr="00205828" w:rsidRDefault="00995D86" w:rsidP="00946A00">
            <w:pPr>
              <w:keepLines/>
              <w:autoSpaceDE w:val="0"/>
              <w:autoSpaceDN w:val="0"/>
              <w:jc w:val="both"/>
              <w:rPr>
                <w:rFonts w:ascii="Arial" w:eastAsia="Times New Roman" w:hAnsi="Arial" w:cs="Arial"/>
                <w:noProof/>
                <w:sz w:val="22"/>
                <w:szCs w:val="22"/>
                <w:lang w:val="en-US" w:eastAsia="en-GB"/>
              </w:rPr>
            </w:pPr>
          </w:p>
          <w:p w14:paraId="52B30789" w14:textId="77777777" w:rsidR="00995D86" w:rsidRPr="00205828" w:rsidRDefault="00995D86" w:rsidP="00946A00">
            <w:pPr>
              <w:keepLines/>
              <w:autoSpaceDE w:val="0"/>
              <w:autoSpaceDN w:val="0"/>
              <w:jc w:val="both"/>
              <w:rPr>
                <w:rFonts w:ascii="Arial" w:eastAsia="Times New Roman" w:hAnsi="Arial" w:cs="Arial"/>
                <w:noProof/>
                <w:sz w:val="22"/>
                <w:szCs w:val="22"/>
                <w:lang w:val="en-US" w:eastAsia="en-GB"/>
              </w:rPr>
            </w:pPr>
            <w:r w:rsidRPr="00205828">
              <w:rPr>
                <w:rFonts w:ascii="Arial" w:eastAsia="Times New Roman" w:hAnsi="Arial" w:cs="Arial"/>
                <w:noProof/>
                <w:sz w:val="22"/>
                <w:szCs w:val="22"/>
                <w:lang w:val="en-US" w:eastAsia="en-GB"/>
              </w:rPr>
              <w:t xml:space="preserve">Collaboration and communication will be utilised through team teaching, group discussions and simulations, project-based learning activities, report writing and blended and virtual learning platforms.  </w:t>
            </w:r>
          </w:p>
          <w:p w14:paraId="5BE93A62" w14:textId="77777777" w:rsidR="00995D86" w:rsidRPr="00205828" w:rsidRDefault="00995D86" w:rsidP="00946A00">
            <w:pPr>
              <w:keepLines/>
              <w:autoSpaceDE w:val="0"/>
              <w:autoSpaceDN w:val="0"/>
              <w:jc w:val="both"/>
              <w:rPr>
                <w:rFonts w:ascii="Arial" w:eastAsia="Times New Roman" w:hAnsi="Arial" w:cs="Arial"/>
                <w:noProof/>
                <w:sz w:val="22"/>
                <w:szCs w:val="22"/>
                <w:lang w:val="en-US" w:eastAsia="en-GB"/>
              </w:rPr>
            </w:pPr>
          </w:p>
          <w:p w14:paraId="44559694" w14:textId="77777777" w:rsidR="00995D86" w:rsidRPr="00205828" w:rsidRDefault="00995D86" w:rsidP="00946A00">
            <w:pPr>
              <w:jc w:val="both"/>
              <w:rPr>
                <w:rFonts w:ascii="Arial" w:eastAsia="Times New Roman" w:hAnsi="Arial" w:cs="Arial"/>
                <w:sz w:val="22"/>
                <w:szCs w:val="22"/>
                <w:lang w:eastAsia="en-GB"/>
              </w:rPr>
            </w:pPr>
            <w:r w:rsidRPr="00205828">
              <w:rPr>
                <w:rFonts w:ascii="Arial" w:eastAsia="Times New Roman" w:hAnsi="Arial" w:cs="Arial"/>
                <w:sz w:val="22"/>
                <w:szCs w:val="22"/>
                <w:lang w:eastAsia="en-GB"/>
              </w:rPr>
              <w:t>At key points learners will be given key information which they must research, analyse and interpret, then seek out further reading where they must independently broaden their understanding of specific problems and technical principles.</w:t>
            </w:r>
          </w:p>
          <w:p w14:paraId="384BA73E" w14:textId="77777777" w:rsidR="00995D86" w:rsidRPr="00205828" w:rsidRDefault="00995D86" w:rsidP="00946A00">
            <w:pPr>
              <w:jc w:val="both"/>
              <w:rPr>
                <w:rFonts w:ascii="Arial" w:eastAsia="Times New Roman" w:hAnsi="Arial" w:cs="Arial"/>
                <w:sz w:val="22"/>
                <w:szCs w:val="22"/>
                <w:lang w:eastAsia="en-GB"/>
              </w:rPr>
            </w:pPr>
          </w:p>
          <w:p w14:paraId="2C1A58D9" w14:textId="77777777" w:rsidR="00995D86" w:rsidRPr="00205828" w:rsidRDefault="00995D86" w:rsidP="00946A00">
            <w:pPr>
              <w:autoSpaceDE w:val="0"/>
              <w:autoSpaceDN w:val="0"/>
              <w:adjustRightInd w:val="0"/>
              <w:jc w:val="both"/>
              <w:rPr>
                <w:rFonts w:ascii="Arial" w:eastAsia="Times New Roman" w:hAnsi="Arial" w:cs="Arial"/>
                <w:sz w:val="22"/>
                <w:szCs w:val="22"/>
                <w:lang w:eastAsia="en-GB"/>
              </w:rPr>
            </w:pPr>
            <w:r w:rsidRPr="00205828">
              <w:rPr>
                <w:rFonts w:ascii="Arial" w:eastAsia="Times New Roman" w:hAnsi="Arial" w:cs="Arial"/>
                <w:sz w:val="22"/>
                <w:szCs w:val="22"/>
                <w:lang w:eastAsia="en-GB"/>
              </w:rPr>
              <w:t>Creative and critical thinking will be encouraged through lecturer mentoring on a weekly basis.</w:t>
            </w:r>
          </w:p>
        </w:tc>
      </w:tr>
    </w:tbl>
    <w:p w14:paraId="34B3F2EB" w14:textId="77777777" w:rsidR="00995D86" w:rsidRDefault="00995D86" w:rsidP="00776F30">
      <w:pPr>
        <w:rPr>
          <w:rFonts w:ascii="Arial" w:eastAsia="Times New Roman" w:hAnsi="Arial" w:cs="Arial"/>
          <w:b/>
          <w:sz w:val="22"/>
          <w:szCs w:val="22"/>
          <w:lang w:eastAsia="en-GB"/>
        </w:rPr>
      </w:pPr>
    </w:p>
    <w:p w14:paraId="7D34F5C7" w14:textId="77777777" w:rsidR="00995D86" w:rsidRDefault="00995D86">
      <w:pPr>
        <w:rPr>
          <w:rFonts w:ascii="Arial" w:eastAsia="Times New Roman" w:hAnsi="Arial" w:cs="Arial"/>
          <w:b/>
          <w:sz w:val="22"/>
          <w:szCs w:val="22"/>
          <w:lang w:eastAsia="en-GB"/>
        </w:rPr>
      </w:pPr>
      <w:r>
        <w:rPr>
          <w:rFonts w:ascii="Arial" w:eastAsia="Times New Roman" w:hAnsi="Arial" w:cs="Arial"/>
          <w:b/>
          <w:sz w:val="22"/>
          <w:szCs w:val="22"/>
          <w:lang w:eastAsia="en-GB"/>
        </w:rPr>
        <w:br w:type="page"/>
      </w:r>
    </w:p>
    <w:p w14:paraId="18E647B6" w14:textId="77777777" w:rsidR="00776F30" w:rsidRPr="00DD735E" w:rsidRDefault="00776F30" w:rsidP="00776F30">
      <w:pPr>
        <w:rPr>
          <w:rFonts w:ascii="Arial" w:eastAsia="Times New Roman" w:hAnsi="Arial" w:cs="Arial"/>
          <w:b/>
          <w:sz w:val="22"/>
          <w:szCs w:val="22"/>
          <w:lang w:eastAsia="en-GB"/>
        </w:rPr>
      </w:pPr>
      <w:r w:rsidRPr="00DD735E">
        <w:rPr>
          <w:rFonts w:ascii="Arial" w:eastAsia="Times New Roman" w:hAnsi="Arial" w:cs="Arial"/>
          <w:b/>
          <w:sz w:val="22"/>
          <w:szCs w:val="22"/>
          <w:lang w:eastAsia="en-GB"/>
        </w:rPr>
        <w:lastRenderedPageBreak/>
        <w:t>Inten</w:t>
      </w:r>
      <w:r w:rsidR="00F33E43">
        <w:rPr>
          <w:rFonts w:ascii="Arial" w:eastAsia="Times New Roman" w:hAnsi="Arial" w:cs="Arial"/>
          <w:b/>
          <w:sz w:val="22"/>
          <w:szCs w:val="22"/>
          <w:lang w:eastAsia="en-GB"/>
        </w:rPr>
        <w:t>ded learning outcomes</w:t>
      </w:r>
      <w:r w:rsidR="00995D86">
        <w:rPr>
          <w:rFonts w:ascii="Arial" w:eastAsia="Times New Roman" w:hAnsi="Arial" w:cs="Arial"/>
          <w:b/>
          <w:sz w:val="22"/>
          <w:szCs w:val="22"/>
          <w:lang w:eastAsia="en-GB"/>
        </w:rPr>
        <w:t xml:space="preserve"> at Level </w:t>
      </w:r>
      <w:r w:rsidR="00F33E43">
        <w:rPr>
          <w:rFonts w:ascii="Arial" w:eastAsia="Times New Roman" w:hAnsi="Arial" w:cs="Arial"/>
          <w:b/>
          <w:sz w:val="22"/>
          <w:szCs w:val="22"/>
          <w:lang w:eastAsia="en-GB"/>
        </w:rPr>
        <w:t>5</w:t>
      </w:r>
      <w:r w:rsidRPr="00DD735E">
        <w:rPr>
          <w:rFonts w:ascii="Arial" w:eastAsia="Times New Roman" w:hAnsi="Arial" w:cs="Arial"/>
          <w:b/>
          <w:sz w:val="22"/>
          <w:szCs w:val="22"/>
          <w:lang w:eastAsia="en-GB"/>
        </w:rPr>
        <w:t xml:space="preserve"> </w:t>
      </w:r>
      <w:r>
        <w:rPr>
          <w:rFonts w:ascii="Arial" w:eastAsia="Times New Roman" w:hAnsi="Arial" w:cs="Arial"/>
          <w:b/>
          <w:sz w:val="22"/>
          <w:szCs w:val="22"/>
          <w:lang w:eastAsia="en-GB"/>
        </w:rPr>
        <w:t>(</w:t>
      </w:r>
      <w:proofErr w:type="spellStart"/>
      <w:r w:rsidR="00F33E43">
        <w:rPr>
          <w:rFonts w:ascii="Arial" w:eastAsia="Times New Roman" w:hAnsi="Arial" w:cs="Arial"/>
          <w:b/>
          <w:sz w:val="22"/>
          <w:szCs w:val="22"/>
          <w:lang w:eastAsia="en-GB"/>
        </w:rPr>
        <w:t>FdSc</w:t>
      </w:r>
      <w:proofErr w:type="spellEnd"/>
      <w:r w:rsidR="00F33E43">
        <w:rPr>
          <w:rFonts w:ascii="Arial" w:eastAsia="Times New Roman" w:hAnsi="Arial" w:cs="Arial"/>
          <w:b/>
          <w:sz w:val="22"/>
          <w:szCs w:val="22"/>
          <w:lang w:eastAsia="en-GB"/>
        </w:rPr>
        <w:t xml:space="preserve"> Cyber Security</w:t>
      </w:r>
      <w:r>
        <w:rPr>
          <w:rFonts w:ascii="Arial" w:eastAsia="Times New Roman" w:hAnsi="Arial" w:cs="Arial"/>
          <w:b/>
          <w:sz w:val="22"/>
          <w:szCs w:val="22"/>
          <w:lang w:eastAsia="en-GB"/>
        </w:rPr>
        <w:t xml:space="preserve">) </w:t>
      </w:r>
      <w:r w:rsidRPr="00DD735E">
        <w:rPr>
          <w:rFonts w:ascii="Arial" w:eastAsia="Times New Roman" w:hAnsi="Arial" w:cs="Arial"/>
          <w:b/>
          <w:sz w:val="22"/>
          <w:szCs w:val="22"/>
          <w:lang w:eastAsia="en-GB"/>
        </w:rPr>
        <w:t>are listed below:</w:t>
      </w:r>
    </w:p>
    <w:p w14:paraId="0B4020A7" w14:textId="77777777" w:rsidR="005668E2" w:rsidRPr="007F0A7A" w:rsidRDefault="005668E2"/>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7F0A7A" w14:paraId="4F20794F" w14:textId="77777777" w:rsidTr="005077DD">
        <w:trPr>
          <w:tblHeader/>
        </w:trPr>
        <w:tc>
          <w:tcPr>
            <w:tcW w:w="14174" w:type="dxa"/>
            <w:gridSpan w:val="2"/>
            <w:shd w:val="clear" w:color="auto" w:fill="E6E6E6"/>
          </w:tcPr>
          <w:p w14:paraId="18C94FF9" w14:textId="77777777" w:rsidR="00801FEC" w:rsidRPr="007F0A7A" w:rsidRDefault="00776F30" w:rsidP="00801FEC">
            <w:pPr>
              <w:pStyle w:val="DMSHeading2"/>
              <w:numPr>
                <w:ilvl w:val="0"/>
                <w:numId w:val="0"/>
              </w:numPr>
              <w:spacing w:before="0" w:after="240"/>
              <w:jc w:val="center"/>
              <w:rPr>
                <w:rFonts w:ascii="Arial" w:hAnsi="Arial" w:cs="Arial"/>
                <w:sz w:val="24"/>
                <w:szCs w:val="24"/>
                <w:u w:val="single"/>
              </w:rPr>
            </w:pPr>
            <w:r>
              <w:rPr>
                <w:rFonts w:ascii="Arial" w:hAnsi="Arial" w:cs="Arial"/>
                <w:sz w:val="24"/>
                <w:szCs w:val="24"/>
                <w:u w:val="single"/>
              </w:rPr>
              <w:t xml:space="preserve">Learning Outcomes – LEVEL </w:t>
            </w:r>
            <w:r w:rsidR="00B74AB1">
              <w:rPr>
                <w:rFonts w:ascii="Arial" w:hAnsi="Arial" w:cs="Arial"/>
                <w:sz w:val="24"/>
                <w:szCs w:val="24"/>
                <w:u w:val="single"/>
              </w:rPr>
              <w:t>5</w:t>
            </w:r>
          </w:p>
        </w:tc>
      </w:tr>
      <w:tr w:rsidR="00404CC2" w:rsidRPr="00422356" w14:paraId="3DE40BF6" w14:textId="77777777" w:rsidTr="005077DD">
        <w:trPr>
          <w:tblHeader/>
        </w:trPr>
        <w:tc>
          <w:tcPr>
            <w:tcW w:w="14174" w:type="dxa"/>
            <w:gridSpan w:val="2"/>
            <w:shd w:val="clear" w:color="auto" w:fill="E6E6E6"/>
          </w:tcPr>
          <w:p w14:paraId="7534E18D" w14:textId="77777777" w:rsidR="00404CC2" w:rsidRPr="00422356" w:rsidRDefault="004946FD" w:rsidP="005077DD">
            <w:pPr>
              <w:pStyle w:val="DMSHeading2"/>
              <w:numPr>
                <w:ilvl w:val="0"/>
                <w:numId w:val="0"/>
              </w:numPr>
              <w:jc w:val="center"/>
              <w:rPr>
                <w:rFonts w:ascii="Arial" w:hAnsi="Arial" w:cs="Arial"/>
              </w:rPr>
            </w:pPr>
            <w:bookmarkStart w:id="1" w:name="_Toc524937024"/>
            <w:r w:rsidRPr="00422356">
              <w:rPr>
                <w:rFonts w:ascii="Arial" w:hAnsi="Arial" w:cs="Arial"/>
              </w:rPr>
              <w:t>3</w:t>
            </w:r>
            <w:r w:rsidR="00404CC2" w:rsidRPr="00422356">
              <w:rPr>
                <w:rFonts w:ascii="Arial" w:hAnsi="Arial" w:cs="Arial"/>
              </w:rPr>
              <w:t>A. Knowledge and understanding</w:t>
            </w:r>
            <w:bookmarkEnd w:id="1"/>
          </w:p>
        </w:tc>
      </w:tr>
      <w:tr w:rsidR="00404CC2" w:rsidRPr="00422356" w14:paraId="5143355D" w14:textId="77777777" w:rsidTr="005077DD">
        <w:tc>
          <w:tcPr>
            <w:tcW w:w="6828" w:type="dxa"/>
            <w:shd w:val="clear" w:color="auto" w:fill="E6E6E6"/>
          </w:tcPr>
          <w:p w14:paraId="21215CA4" w14:textId="77777777" w:rsidR="00404CC2" w:rsidRPr="00422356" w:rsidRDefault="00404CC2" w:rsidP="005077DD">
            <w:pPr>
              <w:pStyle w:val="DMSHeading2"/>
              <w:numPr>
                <w:ilvl w:val="0"/>
                <w:numId w:val="0"/>
              </w:numPr>
              <w:rPr>
                <w:rFonts w:ascii="Arial" w:hAnsi="Arial" w:cs="Arial"/>
              </w:rPr>
            </w:pPr>
            <w:r w:rsidRPr="00422356">
              <w:rPr>
                <w:rFonts w:ascii="Arial" w:hAnsi="Arial" w:cs="Arial"/>
              </w:rPr>
              <w:t>Learning outcomes:</w:t>
            </w:r>
          </w:p>
        </w:tc>
        <w:tc>
          <w:tcPr>
            <w:tcW w:w="7346" w:type="dxa"/>
            <w:shd w:val="clear" w:color="auto" w:fill="E6E6E6"/>
          </w:tcPr>
          <w:p w14:paraId="4126F99B" w14:textId="77777777" w:rsidR="00404CC2" w:rsidRPr="00422356" w:rsidRDefault="007B5F25" w:rsidP="005077DD">
            <w:pPr>
              <w:pStyle w:val="DMSHeading2"/>
              <w:numPr>
                <w:ilvl w:val="0"/>
                <w:numId w:val="0"/>
              </w:numPr>
              <w:rPr>
                <w:rFonts w:ascii="Arial" w:hAnsi="Arial" w:cs="Arial"/>
                <w:highlight w:val="yellow"/>
              </w:rPr>
            </w:pPr>
            <w:r w:rsidRPr="00422356">
              <w:rPr>
                <w:rFonts w:ascii="Arial" w:hAnsi="Arial" w:cs="Arial"/>
              </w:rPr>
              <w:t>Learning and teaching strategy/ assessment methods</w:t>
            </w:r>
          </w:p>
        </w:tc>
      </w:tr>
      <w:tr w:rsidR="00404CC2" w:rsidRPr="002B2277" w14:paraId="0D706A17" w14:textId="77777777" w:rsidTr="005077DD">
        <w:trPr>
          <w:trHeight w:val="1025"/>
        </w:trPr>
        <w:tc>
          <w:tcPr>
            <w:tcW w:w="6828" w:type="dxa"/>
            <w:shd w:val="clear" w:color="auto" w:fill="auto"/>
          </w:tcPr>
          <w:p w14:paraId="680C7337" w14:textId="77777777" w:rsidR="00B74AB1" w:rsidRPr="00205828" w:rsidRDefault="00B74AB1" w:rsidP="00B74AB1">
            <w:pPr>
              <w:autoSpaceDE w:val="0"/>
              <w:autoSpaceDN w:val="0"/>
              <w:adjustRightInd w:val="0"/>
              <w:ind w:left="357" w:hanging="357"/>
              <w:rPr>
                <w:rFonts w:ascii="Arial" w:hAnsi="Arial" w:cs="Arial"/>
                <w:sz w:val="22"/>
                <w:szCs w:val="22"/>
              </w:rPr>
            </w:pPr>
            <w:r w:rsidRPr="00205828">
              <w:rPr>
                <w:rFonts w:ascii="Arial" w:hAnsi="Arial" w:cs="Arial"/>
                <w:sz w:val="22"/>
                <w:szCs w:val="22"/>
              </w:rPr>
              <w:t xml:space="preserve">A1 </w:t>
            </w:r>
            <w:r w:rsidR="003331B1" w:rsidRPr="00205828">
              <w:rPr>
                <w:rFonts w:ascii="Arial" w:hAnsi="Arial" w:cs="Arial"/>
                <w:sz w:val="22"/>
                <w:szCs w:val="22"/>
              </w:rPr>
              <w:t>D</w:t>
            </w:r>
            <w:r w:rsidRPr="00205828">
              <w:rPr>
                <w:rFonts w:ascii="Arial" w:hAnsi="Arial" w:cs="Arial"/>
                <w:sz w:val="22"/>
                <w:szCs w:val="22"/>
              </w:rPr>
              <w:t xml:space="preserve">emonstrate </w:t>
            </w:r>
            <w:r w:rsidR="008C0363" w:rsidRPr="00205828">
              <w:rPr>
                <w:rFonts w:ascii="Arial" w:hAnsi="Arial" w:cs="Arial"/>
                <w:sz w:val="22"/>
                <w:szCs w:val="22"/>
              </w:rPr>
              <w:t xml:space="preserve">an awareness </w:t>
            </w:r>
            <w:r w:rsidRPr="00205828">
              <w:rPr>
                <w:rFonts w:ascii="Arial" w:hAnsi="Arial" w:cs="Arial"/>
                <w:sz w:val="22"/>
                <w:szCs w:val="22"/>
              </w:rPr>
              <w:t>through practice knowledge of cyber security.</w:t>
            </w:r>
          </w:p>
          <w:p w14:paraId="1D7B270A" w14:textId="77777777" w:rsidR="00CD4888" w:rsidRPr="00205828" w:rsidRDefault="00CD4888" w:rsidP="00B74AB1">
            <w:pPr>
              <w:autoSpaceDE w:val="0"/>
              <w:autoSpaceDN w:val="0"/>
              <w:adjustRightInd w:val="0"/>
              <w:ind w:left="357" w:hanging="357"/>
              <w:rPr>
                <w:rFonts w:ascii="Arial" w:hAnsi="Arial" w:cs="Arial"/>
                <w:sz w:val="22"/>
                <w:szCs w:val="22"/>
              </w:rPr>
            </w:pPr>
          </w:p>
          <w:p w14:paraId="4E1744B2" w14:textId="77777777" w:rsidR="00B74AB1" w:rsidRPr="00205828" w:rsidRDefault="00B74AB1" w:rsidP="00B74AB1">
            <w:pPr>
              <w:autoSpaceDE w:val="0"/>
              <w:autoSpaceDN w:val="0"/>
              <w:adjustRightInd w:val="0"/>
              <w:ind w:left="357" w:hanging="357"/>
              <w:rPr>
                <w:rFonts w:ascii="Arial" w:hAnsi="Arial" w:cs="Arial"/>
                <w:sz w:val="22"/>
                <w:szCs w:val="22"/>
              </w:rPr>
            </w:pPr>
            <w:r w:rsidRPr="00205828">
              <w:rPr>
                <w:rFonts w:ascii="Arial" w:hAnsi="Arial" w:cs="Arial"/>
                <w:sz w:val="22"/>
                <w:szCs w:val="22"/>
              </w:rPr>
              <w:t>A2 Appreciate the theory and practice of a range of computer networking hardware and network operating systems.</w:t>
            </w:r>
          </w:p>
          <w:p w14:paraId="4F904CB7" w14:textId="77777777" w:rsidR="00CD4888" w:rsidRPr="00205828" w:rsidRDefault="00CD4888" w:rsidP="00B74AB1">
            <w:pPr>
              <w:autoSpaceDE w:val="0"/>
              <w:autoSpaceDN w:val="0"/>
              <w:adjustRightInd w:val="0"/>
              <w:ind w:left="357" w:hanging="357"/>
              <w:rPr>
                <w:rFonts w:ascii="Arial" w:hAnsi="Arial" w:cs="Arial"/>
                <w:sz w:val="22"/>
                <w:szCs w:val="22"/>
              </w:rPr>
            </w:pPr>
          </w:p>
          <w:p w14:paraId="0013EEE3" w14:textId="77777777" w:rsidR="00B74AB1" w:rsidRPr="00205828" w:rsidRDefault="00B74AB1" w:rsidP="00B74AB1">
            <w:pPr>
              <w:autoSpaceDE w:val="0"/>
              <w:autoSpaceDN w:val="0"/>
              <w:adjustRightInd w:val="0"/>
              <w:ind w:left="357" w:hanging="357"/>
              <w:rPr>
                <w:rFonts w:ascii="Arial" w:hAnsi="Arial" w:cs="Arial"/>
                <w:sz w:val="22"/>
                <w:szCs w:val="22"/>
              </w:rPr>
            </w:pPr>
            <w:r w:rsidRPr="00205828">
              <w:rPr>
                <w:rFonts w:ascii="Arial" w:hAnsi="Arial" w:cs="Arial"/>
                <w:sz w:val="22"/>
                <w:szCs w:val="22"/>
              </w:rPr>
              <w:t xml:space="preserve">A3 </w:t>
            </w:r>
            <w:r w:rsidR="003331B1" w:rsidRPr="00205828">
              <w:rPr>
                <w:rFonts w:ascii="Arial" w:hAnsi="Arial" w:cs="Arial"/>
                <w:sz w:val="22"/>
                <w:szCs w:val="22"/>
              </w:rPr>
              <w:t xml:space="preserve">Apply and adopt appropriate practices relating to </w:t>
            </w:r>
            <w:r w:rsidRPr="00205828">
              <w:rPr>
                <w:rFonts w:ascii="Arial" w:hAnsi="Arial" w:cs="Arial"/>
                <w:sz w:val="22"/>
                <w:szCs w:val="22"/>
              </w:rPr>
              <w:t xml:space="preserve">the professional, economic, </w:t>
            </w:r>
            <w:r w:rsidR="003331B1" w:rsidRPr="00205828">
              <w:rPr>
                <w:rFonts w:ascii="Arial" w:hAnsi="Arial" w:cs="Arial"/>
                <w:sz w:val="22"/>
                <w:szCs w:val="22"/>
              </w:rPr>
              <w:t xml:space="preserve">social and legal </w:t>
            </w:r>
            <w:r w:rsidRPr="00205828">
              <w:rPr>
                <w:rFonts w:ascii="Arial" w:hAnsi="Arial" w:cs="Arial"/>
                <w:sz w:val="22"/>
                <w:szCs w:val="22"/>
              </w:rPr>
              <w:t xml:space="preserve">ethical issues involved in </w:t>
            </w:r>
            <w:r w:rsidR="003331B1" w:rsidRPr="00205828">
              <w:rPr>
                <w:rFonts w:ascii="Arial" w:hAnsi="Arial" w:cs="Arial"/>
                <w:sz w:val="22"/>
                <w:szCs w:val="22"/>
              </w:rPr>
              <w:t>cyber security</w:t>
            </w:r>
            <w:r w:rsidRPr="00205828">
              <w:rPr>
                <w:rFonts w:ascii="Arial" w:hAnsi="Arial" w:cs="Arial"/>
                <w:sz w:val="22"/>
                <w:szCs w:val="22"/>
              </w:rPr>
              <w:t>.</w:t>
            </w:r>
          </w:p>
          <w:p w14:paraId="06971CD3" w14:textId="77777777" w:rsidR="00CD4888" w:rsidRPr="00205828" w:rsidRDefault="00CD4888" w:rsidP="00B74AB1">
            <w:pPr>
              <w:autoSpaceDE w:val="0"/>
              <w:autoSpaceDN w:val="0"/>
              <w:adjustRightInd w:val="0"/>
              <w:ind w:left="357" w:hanging="357"/>
              <w:rPr>
                <w:rFonts w:ascii="Arial" w:hAnsi="Arial" w:cs="Arial"/>
                <w:sz w:val="22"/>
                <w:szCs w:val="22"/>
              </w:rPr>
            </w:pPr>
          </w:p>
          <w:p w14:paraId="16D5F365" w14:textId="77777777" w:rsidR="00B74AB1" w:rsidRPr="00205828" w:rsidRDefault="00B74AB1" w:rsidP="00B74AB1">
            <w:pPr>
              <w:autoSpaceDE w:val="0"/>
              <w:autoSpaceDN w:val="0"/>
              <w:adjustRightInd w:val="0"/>
              <w:ind w:left="357" w:hanging="357"/>
              <w:rPr>
                <w:rFonts w:ascii="Arial" w:hAnsi="Arial" w:cs="Arial"/>
                <w:sz w:val="22"/>
                <w:szCs w:val="22"/>
              </w:rPr>
            </w:pPr>
            <w:r w:rsidRPr="00205828">
              <w:rPr>
                <w:rFonts w:ascii="Arial" w:hAnsi="Arial" w:cs="Arial"/>
                <w:sz w:val="22"/>
                <w:szCs w:val="22"/>
              </w:rPr>
              <w:t xml:space="preserve">A4 </w:t>
            </w:r>
            <w:r w:rsidR="003331B1" w:rsidRPr="00205828">
              <w:rPr>
                <w:rFonts w:ascii="Arial" w:hAnsi="Arial" w:cs="Arial"/>
                <w:sz w:val="22"/>
                <w:szCs w:val="22"/>
              </w:rPr>
              <w:t>Demonstrate design techniques</w:t>
            </w:r>
            <w:r w:rsidR="007839AC" w:rsidRPr="00205828">
              <w:rPr>
                <w:rFonts w:ascii="Arial" w:hAnsi="Arial" w:cs="Arial"/>
                <w:sz w:val="22"/>
                <w:szCs w:val="22"/>
              </w:rPr>
              <w:t xml:space="preserve"> in the </w:t>
            </w:r>
            <w:r w:rsidRPr="00205828">
              <w:rPr>
                <w:rFonts w:ascii="Arial" w:hAnsi="Arial" w:cs="Arial"/>
                <w:sz w:val="22"/>
                <w:szCs w:val="22"/>
              </w:rPr>
              <w:t>modelling and design o</w:t>
            </w:r>
            <w:r w:rsidR="007839AC" w:rsidRPr="00205828">
              <w:rPr>
                <w:rFonts w:ascii="Arial" w:hAnsi="Arial" w:cs="Arial"/>
                <w:sz w:val="22"/>
                <w:szCs w:val="22"/>
              </w:rPr>
              <w:t>f computer-based systems for various contexts</w:t>
            </w:r>
            <w:r w:rsidRPr="00205828">
              <w:rPr>
                <w:rFonts w:ascii="Arial" w:hAnsi="Arial" w:cs="Arial"/>
                <w:sz w:val="22"/>
                <w:szCs w:val="22"/>
              </w:rPr>
              <w:t>.</w:t>
            </w:r>
          </w:p>
          <w:p w14:paraId="2A1F701D" w14:textId="77777777" w:rsidR="00CD4888" w:rsidRPr="00205828" w:rsidRDefault="00CD4888" w:rsidP="007839AC">
            <w:pPr>
              <w:autoSpaceDE w:val="0"/>
              <w:autoSpaceDN w:val="0"/>
              <w:adjustRightInd w:val="0"/>
              <w:ind w:left="357" w:hanging="357"/>
              <w:rPr>
                <w:rFonts w:ascii="Arial" w:hAnsi="Arial" w:cs="Arial"/>
                <w:sz w:val="22"/>
                <w:szCs w:val="22"/>
              </w:rPr>
            </w:pPr>
          </w:p>
          <w:p w14:paraId="64525CA1" w14:textId="77777777" w:rsidR="009B18CF" w:rsidRPr="00205828" w:rsidRDefault="00B74AB1" w:rsidP="007839AC">
            <w:pPr>
              <w:autoSpaceDE w:val="0"/>
              <w:autoSpaceDN w:val="0"/>
              <w:adjustRightInd w:val="0"/>
              <w:ind w:left="357" w:hanging="357"/>
              <w:rPr>
                <w:rFonts w:ascii="Arial" w:hAnsi="Arial" w:cs="Arial"/>
                <w:sz w:val="22"/>
                <w:szCs w:val="22"/>
              </w:rPr>
            </w:pPr>
            <w:r w:rsidRPr="00205828">
              <w:rPr>
                <w:rFonts w:ascii="Arial" w:hAnsi="Arial" w:cs="Arial"/>
                <w:sz w:val="22"/>
                <w:szCs w:val="22"/>
              </w:rPr>
              <w:t xml:space="preserve">A5 </w:t>
            </w:r>
            <w:r w:rsidR="007839AC" w:rsidRPr="00205828">
              <w:rPr>
                <w:rFonts w:ascii="Arial" w:hAnsi="Arial" w:cs="Arial"/>
                <w:sz w:val="22"/>
                <w:szCs w:val="22"/>
              </w:rPr>
              <w:t>Design a</w:t>
            </w:r>
            <w:r w:rsidRPr="00205828">
              <w:rPr>
                <w:rFonts w:ascii="Arial" w:hAnsi="Arial" w:cs="Arial"/>
                <w:sz w:val="22"/>
                <w:szCs w:val="22"/>
              </w:rPr>
              <w:t xml:space="preserve"> </w:t>
            </w:r>
            <w:r w:rsidR="007839AC" w:rsidRPr="00205828">
              <w:rPr>
                <w:rFonts w:ascii="Arial" w:hAnsi="Arial" w:cs="Arial"/>
                <w:sz w:val="22"/>
                <w:szCs w:val="22"/>
              </w:rPr>
              <w:t xml:space="preserve">secure networking infrastructure </w:t>
            </w:r>
            <w:r w:rsidRPr="00205828">
              <w:rPr>
                <w:rFonts w:ascii="Arial" w:hAnsi="Arial" w:cs="Arial"/>
                <w:sz w:val="22"/>
                <w:szCs w:val="22"/>
              </w:rPr>
              <w:t xml:space="preserve">deployment </w:t>
            </w:r>
            <w:r w:rsidR="007839AC" w:rsidRPr="00205828">
              <w:rPr>
                <w:rFonts w:ascii="Arial" w:hAnsi="Arial" w:cs="Arial"/>
                <w:sz w:val="22"/>
                <w:szCs w:val="22"/>
              </w:rPr>
              <w:t>solution</w:t>
            </w:r>
            <w:r w:rsidRPr="00205828">
              <w:rPr>
                <w:rFonts w:ascii="Arial" w:hAnsi="Arial" w:cs="Arial"/>
                <w:sz w:val="22"/>
                <w:szCs w:val="22"/>
              </w:rPr>
              <w:t>.</w:t>
            </w:r>
          </w:p>
        </w:tc>
        <w:tc>
          <w:tcPr>
            <w:tcW w:w="7346" w:type="dxa"/>
            <w:shd w:val="clear" w:color="auto" w:fill="auto"/>
          </w:tcPr>
          <w:p w14:paraId="50C9D547" w14:textId="77777777" w:rsidR="00A20722" w:rsidRPr="00205828" w:rsidRDefault="00A20722" w:rsidP="00953A6A">
            <w:pPr>
              <w:pStyle w:val="NormalWeb"/>
              <w:tabs>
                <w:tab w:val="left" w:pos="709"/>
              </w:tabs>
              <w:spacing w:before="0" w:beforeAutospacing="0" w:after="0" w:afterAutospacing="0"/>
              <w:jc w:val="both"/>
              <w:rPr>
                <w:rFonts w:ascii="Arial" w:hAnsi="Arial" w:cs="Arial"/>
                <w:color w:val="000000" w:themeColor="text1"/>
                <w:sz w:val="22"/>
                <w:szCs w:val="22"/>
              </w:rPr>
            </w:pPr>
            <w:r w:rsidRPr="00205828">
              <w:rPr>
                <w:rFonts w:ascii="Arial" w:hAnsi="Arial" w:cs="Arial"/>
                <w:color w:val="000000" w:themeColor="text1"/>
                <w:sz w:val="22"/>
                <w:szCs w:val="22"/>
              </w:rPr>
              <w:t xml:space="preserve">Lectures will provide an overview of core module material, using examples and case studies as appropriate. Students will be encouraged to further investigate aspects of lectures in preparation for Tutorials.  Tutorials will provide an opportunity for specific problem solving. Short, weekly exercises, using a variety of mediums will be used to provide frequent, informal formative feedback. </w:t>
            </w:r>
          </w:p>
          <w:p w14:paraId="03EFCA41" w14:textId="77777777" w:rsidR="00A20722" w:rsidRPr="00205828" w:rsidRDefault="00A20722" w:rsidP="00953A6A">
            <w:pPr>
              <w:pStyle w:val="NormalWeb"/>
              <w:tabs>
                <w:tab w:val="left" w:pos="709"/>
              </w:tabs>
              <w:spacing w:before="0" w:beforeAutospacing="0" w:after="0" w:afterAutospacing="0"/>
              <w:jc w:val="both"/>
              <w:rPr>
                <w:rFonts w:ascii="Arial" w:hAnsi="Arial" w:cs="Arial"/>
                <w:color w:val="000000" w:themeColor="text1"/>
                <w:sz w:val="22"/>
                <w:szCs w:val="22"/>
              </w:rPr>
            </w:pPr>
          </w:p>
          <w:p w14:paraId="1FB15340" w14:textId="77777777" w:rsidR="00A20722" w:rsidRPr="00205828" w:rsidRDefault="00A20722" w:rsidP="00953A6A">
            <w:pPr>
              <w:pStyle w:val="NormalWeb"/>
              <w:tabs>
                <w:tab w:val="left" w:pos="709"/>
              </w:tabs>
              <w:spacing w:before="0" w:beforeAutospacing="0" w:after="0" w:afterAutospacing="0"/>
              <w:jc w:val="both"/>
              <w:rPr>
                <w:rFonts w:ascii="Arial" w:hAnsi="Arial" w:cs="Arial"/>
                <w:color w:val="000000" w:themeColor="text1"/>
                <w:sz w:val="22"/>
                <w:szCs w:val="22"/>
              </w:rPr>
            </w:pPr>
            <w:r w:rsidRPr="00205828">
              <w:rPr>
                <w:rFonts w:ascii="Arial" w:hAnsi="Arial" w:cs="Arial"/>
                <w:color w:val="000000" w:themeColor="text1"/>
                <w:sz w:val="22"/>
                <w:szCs w:val="22"/>
              </w:rPr>
              <w:t>Tutorials will provide opportunities for students to present using a range of formats: written, oral or electronic. Students will be encouraged to work as individuals or in groups during practical exercises which will enable students to apply their knowledge of basic concepts. Students will be encouraged to research given problems and provide feedback on their findings.  Students will be directed and guided to read selected papers and short articles by the Module Coordinators as appropriate.</w:t>
            </w:r>
          </w:p>
          <w:p w14:paraId="5F96A722" w14:textId="77777777" w:rsidR="00A20722" w:rsidRPr="00205828" w:rsidRDefault="00A20722" w:rsidP="00953A6A">
            <w:pPr>
              <w:pStyle w:val="NormalWeb"/>
              <w:tabs>
                <w:tab w:val="left" w:pos="709"/>
              </w:tabs>
              <w:spacing w:before="0" w:beforeAutospacing="0" w:after="0" w:afterAutospacing="0"/>
              <w:jc w:val="both"/>
              <w:rPr>
                <w:rFonts w:ascii="Arial" w:hAnsi="Arial" w:cs="Arial"/>
                <w:color w:val="000000" w:themeColor="text1"/>
                <w:sz w:val="22"/>
                <w:szCs w:val="22"/>
              </w:rPr>
            </w:pPr>
          </w:p>
          <w:p w14:paraId="7D110BEA" w14:textId="77777777" w:rsidR="00A20722" w:rsidRPr="00205828" w:rsidRDefault="00A20722" w:rsidP="00953A6A">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Team Teaching: Team teaching of optional modules where a campus does not have enough students to teach independently.  In this instance students will be taught from one campus using video streaming and supported by parallel teaching tutorials in each campus to develop skills.</w:t>
            </w:r>
          </w:p>
          <w:p w14:paraId="58476F08" w14:textId="77777777" w:rsidR="00A20722" w:rsidRPr="00205828" w:rsidRDefault="00A20722" w:rsidP="00953A6A">
            <w:pPr>
              <w:pStyle w:val="Body"/>
              <w:tabs>
                <w:tab w:val="left" w:pos="709"/>
              </w:tabs>
              <w:spacing w:after="0"/>
              <w:rPr>
                <w:rFonts w:ascii="Arial" w:hAnsi="Arial" w:cs="Arial"/>
                <w:color w:val="000000" w:themeColor="text1"/>
                <w:szCs w:val="22"/>
              </w:rPr>
            </w:pPr>
            <w:r w:rsidRPr="00205828">
              <w:rPr>
                <w:rFonts w:ascii="Arial" w:hAnsi="Arial" w:cs="Arial"/>
                <w:color w:val="000000" w:themeColor="text1"/>
                <w:szCs w:val="22"/>
              </w:rPr>
              <w:t xml:space="preserve">Independent Study Supported by VLE/Course Notes: </w:t>
            </w:r>
            <w:r w:rsidRPr="00205828">
              <w:rPr>
                <w:rFonts w:ascii="Arial" w:eastAsia="SimSun" w:hAnsi="Arial" w:cs="Arial"/>
                <w:color w:val="000000" w:themeColor="text1"/>
                <w:szCs w:val="22"/>
                <w:lang w:eastAsia="zh-CN"/>
              </w:rPr>
              <w:t xml:space="preserve">Students are invited to take part in independent learning through investigating written material or using the internet in the college Learning Resource Centre.  In addition, </w:t>
            </w:r>
            <w:r w:rsidRPr="00205828">
              <w:rPr>
                <w:rFonts w:ascii="Arial" w:eastAsia="SimSun" w:hAnsi="Arial" w:cs="Arial"/>
                <w:color w:val="000000" w:themeColor="text1"/>
                <w:szCs w:val="22"/>
                <w:lang w:eastAsia="zh-CN"/>
              </w:rPr>
              <w:lastRenderedPageBreak/>
              <w:t xml:space="preserve">collaborative learning and consulting with peers is encouraged as this leads to the exchange of ideas and effective problem solving. </w:t>
            </w:r>
            <w:r w:rsidRPr="00205828">
              <w:rPr>
                <w:rFonts w:ascii="Arial" w:hAnsi="Arial" w:cs="Arial"/>
                <w:color w:val="000000" w:themeColor="text1"/>
                <w:szCs w:val="22"/>
              </w:rPr>
              <w:t>Teaching materials are developed and provided in electronic form for the course. South West College facilitates all students with remote login access to the college VLE to access all electronic materials and to take part in online discussions\forums and email.</w:t>
            </w:r>
          </w:p>
          <w:p w14:paraId="5B95CD12" w14:textId="77777777" w:rsidR="00A20722" w:rsidRPr="00205828" w:rsidRDefault="00A20722" w:rsidP="00953A6A">
            <w:pPr>
              <w:pStyle w:val="Body"/>
              <w:tabs>
                <w:tab w:val="left" w:pos="709"/>
              </w:tabs>
              <w:spacing w:after="0"/>
              <w:rPr>
                <w:rFonts w:ascii="Arial" w:hAnsi="Arial" w:cs="Arial"/>
                <w:color w:val="000000" w:themeColor="text1"/>
                <w:szCs w:val="22"/>
              </w:rPr>
            </w:pPr>
          </w:p>
          <w:p w14:paraId="2E6BFF22" w14:textId="77777777" w:rsidR="00A20722" w:rsidRPr="00205828" w:rsidRDefault="00A20722" w:rsidP="00953A6A">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 xml:space="preserve">Textbooks\eBooks: A core resource to supplement and support curriculum.  Allows extension to learning outside and inside the classroom to assist, give direction, </w:t>
            </w:r>
            <w:proofErr w:type="gramStart"/>
            <w:r w:rsidRPr="00205828">
              <w:rPr>
                <w:rFonts w:ascii="Arial" w:hAnsi="Arial" w:cs="Arial"/>
                <w:color w:val="000000" w:themeColor="text1"/>
                <w:sz w:val="22"/>
                <w:szCs w:val="22"/>
              </w:rPr>
              <w:t>facilitate</w:t>
            </w:r>
            <w:proofErr w:type="gramEnd"/>
            <w:r w:rsidRPr="00205828">
              <w:rPr>
                <w:rFonts w:ascii="Arial" w:hAnsi="Arial" w:cs="Arial"/>
                <w:color w:val="000000" w:themeColor="text1"/>
                <w:sz w:val="22"/>
                <w:szCs w:val="22"/>
              </w:rPr>
              <w:t xml:space="preserve"> research and independence to develop confidence of learning.</w:t>
            </w:r>
          </w:p>
          <w:p w14:paraId="5220BBB2" w14:textId="77777777" w:rsidR="00A20722" w:rsidRPr="00205828" w:rsidRDefault="00A20722" w:rsidP="00953A6A">
            <w:pPr>
              <w:tabs>
                <w:tab w:val="left" w:pos="-1440"/>
                <w:tab w:val="left" w:pos="709"/>
              </w:tabs>
              <w:jc w:val="both"/>
              <w:rPr>
                <w:rFonts w:ascii="Arial" w:hAnsi="Arial" w:cs="Arial"/>
                <w:color w:val="000000" w:themeColor="text1"/>
                <w:sz w:val="22"/>
                <w:szCs w:val="22"/>
              </w:rPr>
            </w:pPr>
          </w:p>
          <w:p w14:paraId="797F0ECF" w14:textId="77777777" w:rsidR="00A20722" w:rsidRPr="00205828" w:rsidRDefault="00A20722" w:rsidP="00953A6A">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Flipped Learning:  A pedagogical approach where learning is inverted so students are introduced to the learning material before the scheduled class.  This method may incorporate many strategies (individual or group), for example, discussion with peers and problem solving activities to allow students to deepen their understanding of the topic.</w:t>
            </w:r>
          </w:p>
          <w:p w14:paraId="13CB595B" w14:textId="77777777" w:rsidR="00A20722" w:rsidRPr="00205828" w:rsidRDefault="00A20722" w:rsidP="00953A6A">
            <w:pPr>
              <w:tabs>
                <w:tab w:val="left" w:pos="-1440"/>
                <w:tab w:val="left" w:pos="709"/>
              </w:tabs>
              <w:jc w:val="both"/>
              <w:rPr>
                <w:rFonts w:ascii="Arial" w:hAnsi="Arial" w:cs="Arial"/>
                <w:color w:val="000000" w:themeColor="text1"/>
                <w:sz w:val="22"/>
                <w:szCs w:val="22"/>
              </w:rPr>
            </w:pPr>
          </w:p>
          <w:p w14:paraId="4BCDA7A9" w14:textId="77777777" w:rsidR="00BF3D3E" w:rsidRPr="00205828" w:rsidRDefault="00A20722" w:rsidP="00953A6A">
            <w:pPr>
              <w:autoSpaceDE w:val="0"/>
              <w:autoSpaceDN w:val="0"/>
              <w:adjustRightInd w:val="0"/>
              <w:jc w:val="both"/>
              <w:rPr>
                <w:rFonts w:ascii="Arial" w:hAnsi="Arial" w:cs="Arial"/>
                <w:color w:val="000000" w:themeColor="text1"/>
                <w:sz w:val="22"/>
                <w:szCs w:val="22"/>
              </w:rPr>
            </w:pPr>
            <w:r w:rsidRPr="00205828">
              <w:rPr>
                <w:rFonts w:ascii="Arial" w:hAnsi="Arial" w:cs="Arial"/>
                <w:color w:val="000000" w:themeColor="text1"/>
                <w:sz w:val="22"/>
                <w:szCs w:val="22"/>
              </w:rPr>
              <w:t xml:space="preserve">Assessment materials may be marked using tutor or computer marked assignments (multiple choice, short answer, </w:t>
            </w:r>
            <w:proofErr w:type="gramStart"/>
            <w:r w:rsidRPr="00205828">
              <w:rPr>
                <w:rFonts w:ascii="Arial" w:hAnsi="Arial" w:cs="Arial"/>
                <w:color w:val="000000" w:themeColor="text1"/>
                <w:sz w:val="22"/>
                <w:szCs w:val="22"/>
              </w:rPr>
              <w:t>essay</w:t>
            </w:r>
            <w:proofErr w:type="gramEnd"/>
            <w:r w:rsidRPr="00205828">
              <w:rPr>
                <w:rFonts w:ascii="Arial" w:hAnsi="Arial" w:cs="Arial"/>
                <w:color w:val="000000" w:themeColor="text1"/>
                <w:sz w:val="22"/>
                <w:szCs w:val="22"/>
              </w:rPr>
              <w:t xml:space="preserve">), interactive computer marked assignments, labs, formal examinations or progress tests or reports.  </w:t>
            </w:r>
          </w:p>
        </w:tc>
      </w:tr>
    </w:tbl>
    <w:p w14:paraId="6D9C8D39" w14:textId="77777777" w:rsidR="00862B55" w:rsidRPr="00801FEC" w:rsidRDefault="00862B55">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536DE4D5" w14:textId="77777777" w:rsidTr="005077DD">
        <w:trPr>
          <w:tblHeader/>
        </w:trPr>
        <w:tc>
          <w:tcPr>
            <w:tcW w:w="14148" w:type="dxa"/>
            <w:gridSpan w:val="2"/>
            <w:shd w:val="clear" w:color="auto" w:fill="E6E6E6"/>
          </w:tcPr>
          <w:p w14:paraId="6623E048" w14:textId="77777777" w:rsidR="00404CC2" w:rsidRPr="005077DD" w:rsidRDefault="004946FD" w:rsidP="005077DD">
            <w:pPr>
              <w:pStyle w:val="DMSHeading2"/>
              <w:numPr>
                <w:ilvl w:val="0"/>
                <w:numId w:val="0"/>
              </w:numPr>
              <w:jc w:val="center"/>
              <w:rPr>
                <w:rFonts w:ascii="Arial" w:hAnsi="Arial" w:cs="Arial"/>
              </w:rPr>
            </w:pPr>
            <w:bookmarkStart w:id="2" w:name="_Toc524937025"/>
            <w:r w:rsidRPr="005077DD">
              <w:rPr>
                <w:rFonts w:ascii="Arial" w:hAnsi="Arial" w:cs="Arial"/>
              </w:rPr>
              <w:lastRenderedPageBreak/>
              <w:t>3</w:t>
            </w:r>
            <w:r w:rsidR="00404CC2" w:rsidRPr="005077DD">
              <w:rPr>
                <w:rFonts w:ascii="Arial" w:hAnsi="Arial" w:cs="Arial"/>
              </w:rPr>
              <w:t xml:space="preserve">B. </w:t>
            </w:r>
            <w:bookmarkEnd w:id="2"/>
            <w:r w:rsidR="00404CC2" w:rsidRPr="005077DD">
              <w:rPr>
                <w:rFonts w:ascii="Arial" w:hAnsi="Arial" w:cs="Arial"/>
              </w:rPr>
              <w:t>Cognitive skills</w:t>
            </w:r>
          </w:p>
        </w:tc>
      </w:tr>
      <w:tr w:rsidR="00404CC2" w:rsidRPr="002B2277" w14:paraId="2FBCFF63" w14:textId="77777777" w:rsidTr="005077DD">
        <w:tc>
          <w:tcPr>
            <w:tcW w:w="6828" w:type="dxa"/>
            <w:shd w:val="clear" w:color="auto" w:fill="E6E6E6"/>
          </w:tcPr>
          <w:p w14:paraId="4AD083CB"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24464E0F"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w:t>
            </w:r>
            <w:r w:rsidR="007B5F25" w:rsidRPr="005077DD">
              <w:rPr>
                <w:rFonts w:ascii="Arial" w:hAnsi="Arial" w:cs="Arial"/>
              </w:rPr>
              <w:t xml:space="preserve"> and</w:t>
            </w:r>
            <w:r w:rsidR="008D47E0" w:rsidRPr="005077DD">
              <w:rPr>
                <w:rFonts w:ascii="Arial" w:hAnsi="Arial" w:cs="Arial"/>
              </w:rPr>
              <w:t xml:space="preserve"> t</w:t>
            </w:r>
            <w:r w:rsidR="004946FD" w:rsidRPr="005077DD">
              <w:rPr>
                <w:rFonts w:ascii="Arial" w:hAnsi="Arial" w:cs="Arial"/>
              </w:rPr>
              <w:t>eachin</w:t>
            </w:r>
            <w:r w:rsidR="007B5F25" w:rsidRPr="005077DD">
              <w:rPr>
                <w:rFonts w:ascii="Arial" w:hAnsi="Arial" w:cs="Arial"/>
              </w:rPr>
              <w:t xml:space="preserve">g </w:t>
            </w:r>
            <w:r w:rsidR="004946FD" w:rsidRPr="005077DD">
              <w:rPr>
                <w:rFonts w:ascii="Arial" w:hAnsi="Arial" w:cs="Arial"/>
              </w:rPr>
              <w:t>strategy</w:t>
            </w:r>
            <w:r w:rsidR="007B5F25" w:rsidRPr="005077DD">
              <w:rPr>
                <w:rFonts w:ascii="Arial" w:hAnsi="Arial" w:cs="Arial"/>
              </w:rPr>
              <w:t>/ assessment methods</w:t>
            </w:r>
          </w:p>
        </w:tc>
      </w:tr>
      <w:tr w:rsidR="00404CC2" w:rsidRPr="002B2277" w14:paraId="41FB714E" w14:textId="77777777" w:rsidTr="00B15D33">
        <w:trPr>
          <w:trHeight w:val="1047"/>
        </w:trPr>
        <w:tc>
          <w:tcPr>
            <w:tcW w:w="6828" w:type="dxa"/>
            <w:shd w:val="clear" w:color="auto" w:fill="auto"/>
          </w:tcPr>
          <w:p w14:paraId="2CDA2313" w14:textId="77777777" w:rsidR="00B74AB1" w:rsidRPr="00205828" w:rsidRDefault="00B74AB1" w:rsidP="00B74AB1">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B1 Specify, design and implement computing security solutions to </w:t>
            </w:r>
            <w:r w:rsidR="007839AC" w:rsidRPr="00205828">
              <w:rPr>
                <w:rFonts w:ascii="Arial" w:eastAsia="Times New Roman" w:hAnsi="Arial" w:cs="Arial"/>
                <w:sz w:val="22"/>
                <w:szCs w:val="22"/>
                <w:lang w:eastAsia="en-GB"/>
              </w:rPr>
              <w:t xml:space="preserve">professionally </w:t>
            </w:r>
            <w:r w:rsidRPr="00205828">
              <w:rPr>
                <w:rFonts w:ascii="Arial" w:eastAsia="Times New Roman" w:hAnsi="Arial" w:cs="Arial"/>
                <w:sz w:val="22"/>
                <w:szCs w:val="22"/>
                <w:lang w:eastAsia="en-GB"/>
              </w:rPr>
              <w:t>agreed standards.</w:t>
            </w:r>
          </w:p>
          <w:p w14:paraId="675E05EE" w14:textId="77777777" w:rsidR="00CD4888" w:rsidRPr="00205828" w:rsidRDefault="00CD4888" w:rsidP="00B74AB1">
            <w:pPr>
              <w:autoSpaceDE w:val="0"/>
              <w:autoSpaceDN w:val="0"/>
              <w:adjustRightInd w:val="0"/>
              <w:ind w:left="357" w:hanging="357"/>
              <w:rPr>
                <w:rFonts w:ascii="Arial" w:eastAsia="Times New Roman" w:hAnsi="Arial" w:cs="Arial"/>
                <w:sz w:val="22"/>
                <w:szCs w:val="22"/>
                <w:lang w:eastAsia="en-GB"/>
              </w:rPr>
            </w:pPr>
          </w:p>
          <w:p w14:paraId="63EDEF34" w14:textId="77777777" w:rsidR="00B74AB1" w:rsidRPr="00205828" w:rsidRDefault="00B74AB1" w:rsidP="00B74AB1">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B2 </w:t>
            </w:r>
            <w:r w:rsidR="007839AC" w:rsidRPr="00205828">
              <w:rPr>
                <w:rFonts w:ascii="Arial" w:eastAsia="Times New Roman" w:hAnsi="Arial" w:cs="Arial"/>
                <w:sz w:val="22"/>
                <w:szCs w:val="22"/>
                <w:lang w:eastAsia="en-GB"/>
              </w:rPr>
              <w:t>Demonstrate c</w:t>
            </w:r>
            <w:r w:rsidRPr="00205828">
              <w:rPr>
                <w:rFonts w:ascii="Arial" w:eastAsia="Times New Roman" w:hAnsi="Arial" w:cs="Arial"/>
                <w:sz w:val="22"/>
                <w:szCs w:val="22"/>
                <w:lang w:eastAsia="en-GB"/>
              </w:rPr>
              <w:t xml:space="preserve">omputational thinking </w:t>
            </w:r>
            <w:r w:rsidR="007839AC" w:rsidRPr="00205828">
              <w:rPr>
                <w:rFonts w:ascii="Arial" w:eastAsia="Times New Roman" w:hAnsi="Arial" w:cs="Arial"/>
                <w:sz w:val="22"/>
                <w:szCs w:val="22"/>
                <w:lang w:eastAsia="en-GB"/>
              </w:rPr>
              <w:t>relating to</w:t>
            </w:r>
            <w:r w:rsidRPr="00205828">
              <w:rPr>
                <w:rFonts w:ascii="Arial" w:eastAsia="Times New Roman" w:hAnsi="Arial" w:cs="Arial"/>
                <w:sz w:val="22"/>
                <w:szCs w:val="22"/>
                <w:lang w:eastAsia="en-GB"/>
              </w:rPr>
              <w:t xml:space="preserve"> everyday life</w:t>
            </w:r>
            <w:r w:rsidR="007839AC" w:rsidRPr="00205828">
              <w:rPr>
                <w:rFonts w:ascii="Arial" w:eastAsia="Times New Roman" w:hAnsi="Arial" w:cs="Arial"/>
                <w:sz w:val="22"/>
                <w:szCs w:val="22"/>
                <w:lang w:eastAsia="en-GB"/>
              </w:rPr>
              <w:t xml:space="preserve"> scenarios</w:t>
            </w:r>
            <w:r w:rsidRPr="00205828">
              <w:rPr>
                <w:rFonts w:ascii="Arial" w:eastAsia="Times New Roman" w:hAnsi="Arial" w:cs="Arial"/>
                <w:sz w:val="22"/>
                <w:szCs w:val="22"/>
                <w:lang w:eastAsia="en-GB"/>
              </w:rPr>
              <w:t>.</w:t>
            </w:r>
          </w:p>
          <w:p w14:paraId="2FC17F8B" w14:textId="77777777" w:rsidR="00CD4888" w:rsidRPr="00205828" w:rsidRDefault="00CD4888" w:rsidP="00B74AB1">
            <w:pPr>
              <w:autoSpaceDE w:val="0"/>
              <w:autoSpaceDN w:val="0"/>
              <w:adjustRightInd w:val="0"/>
              <w:ind w:left="357" w:hanging="357"/>
              <w:rPr>
                <w:rFonts w:ascii="Arial" w:eastAsia="Times New Roman" w:hAnsi="Arial" w:cs="Arial"/>
                <w:sz w:val="22"/>
                <w:szCs w:val="22"/>
                <w:lang w:eastAsia="en-GB"/>
              </w:rPr>
            </w:pPr>
          </w:p>
          <w:p w14:paraId="7463DE09" w14:textId="77777777" w:rsidR="00B74AB1" w:rsidRPr="00205828" w:rsidRDefault="00B74AB1" w:rsidP="00B74AB1">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B3 </w:t>
            </w:r>
            <w:r w:rsidR="006A0146" w:rsidRPr="00205828">
              <w:rPr>
                <w:rFonts w:ascii="Arial" w:eastAsia="Times New Roman" w:hAnsi="Arial" w:cs="Arial"/>
                <w:sz w:val="22"/>
                <w:szCs w:val="22"/>
                <w:lang w:eastAsia="en-GB"/>
              </w:rPr>
              <w:t xml:space="preserve">Analyse, evaluate </w:t>
            </w:r>
            <w:r w:rsidRPr="00205828">
              <w:rPr>
                <w:rFonts w:ascii="Arial" w:eastAsia="Times New Roman" w:hAnsi="Arial" w:cs="Arial"/>
                <w:sz w:val="22"/>
                <w:szCs w:val="22"/>
                <w:lang w:eastAsia="en-GB"/>
              </w:rPr>
              <w:t>and test</w:t>
            </w:r>
            <w:r w:rsidR="006A0146" w:rsidRPr="00205828">
              <w:rPr>
                <w:rFonts w:ascii="Arial" w:eastAsia="Times New Roman" w:hAnsi="Arial" w:cs="Arial"/>
                <w:sz w:val="22"/>
                <w:szCs w:val="22"/>
                <w:lang w:eastAsia="en-GB"/>
              </w:rPr>
              <w:t xml:space="preserve"> </w:t>
            </w:r>
            <w:r w:rsidRPr="00205828">
              <w:rPr>
                <w:rFonts w:ascii="Arial" w:eastAsia="Times New Roman" w:hAnsi="Arial" w:cs="Arial"/>
                <w:sz w:val="22"/>
                <w:szCs w:val="22"/>
                <w:lang w:eastAsia="en-GB"/>
              </w:rPr>
              <w:t xml:space="preserve">a computer-based system </w:t>
            </w:r>
            <w:r w:rsidR="006A0146" w:rsidRPr="00205828">
              <w:rPr>
                <w:rFonts w:ascii="Arial" w:eastAsia="Times New Roman" w:hAnsi="Arial" w:cs="Arial"/>
                <w:sz w:val="22"/>
                <w:szCs w:val="22"/>
                <w:lang w:eastAsia="en-GB"/>
              </w:rPr>
              <w:t xml:space="preserve">solution and justify how the solution </w:t>
            </w:r>
            <w:r w:rsidRPr="00205828">
              <w:rPr>
                <w:rFonts w:ascii="Arial" w:eastAsia="Times New Roman" w:hAnsi="Arial" w:cs="Arial"/>
                <w:sz w:val="22"/>
                <w:szCs w:val="22"/>
                <w:lang w:eastAsia="en-GB"/>
              </w:rPr>
              <w:t xml:space="preserve">meets the </w:t>
            </w:r>
            <w:r w:rsidR="006A0146" w:rsidRPr="00205828">
              <w:rPr>
                <w:rFonts w:ascii="Arial" w:eastAsia="Times New Roman" w:hAnsi="Arial" w:cs="Arial"/>
                <w:sz w:val="22"/>
                <w:szCs w:val="22"/>
                <w:lang w:eastAsia="en-GB"/>
              </w:rPr>
              <w:t xml:space="preserve">defined </w:t>
            </w:r>
            <w:r w:rsidRPr="00205828">
              <w:rPr>
                <w:rFonts w:ascii="Arial" w:eastAsia="Times New Roman" w:hAnsi="Arial" w:cs="Arial"/>
                <w:sz w:val="22"/>
                <w:szCs w:val="22"/>
                <w:lang w:eastAsia="en-GB"/>
              </w:rPr>
              <w:t>criteria.</w:t>
            </w:r>
          </w:p>
          <w:p w14:paraId="0A4F7224" w14:textId="77777777" w:rsidR="00CD4888" w:rsidRPr="00205828" w:rsidRDefault="00CD4888" w:rsidP="006A0146">
            <w:pPr>
              <w:autoSpaceDE w:val="0"/>
              <w:autoSpaceDN w:val="0"/>
              <w:adjustRightInd w:val="0"/>
              <w:ind w:left="357" w:hanging="357"/>
              <w:rPr>
                <w:rFonts w:ascii="Arial" w:eastAsia="Times New Roman" w:hAnsi="Arial" w:cs="Arial"/>
                <w:sz w:val="22"/>
                <w:szCs w:val="22"/>
                <w:lang w:eastAsia="en-GB"/>
              </w:rPr>
            </w:pPr>
          </w:p>
          <w:p w14:paraId="0C87A759" w14:textId="77777777" w:rsidR="00404CC2" w:rsidRPr="00205828" w:rsidRDefault="00B74AB1" w:rsidP="006A0146">
            <w:pPr>
              <w:autoSpaceDE w:val="0"/>
              <w:autoSpaceDN w:val="0"/>
              <w:adjustRightInd w:val="0"/>
              <w:ind w:left="357" w:hanging="357"/>
              <w:rPr>
                <w:rFonts w:ascii="Arial" w:eastAsia="Times New Roman" w:hAnsi="Arial" w:cs="Arial"/>
                <w:color w:val="414042"/>
                <w:sz w:val="22"/>
                <w:szCs w:val="22"/>
                <w:lang w:val="en" w:eastAsia="en-GB"/>
              </w:rPr>
            </w:pPr>
            <w:r w:rsidRPr="00205828">
              <w:rPr>
                <w:rFonts w:ascii="Arial" w:eastAsia="Times New Roman" w:hAnsi="Arial" w:cs="Arial"/>
                <w:sz w:val="22"/>
                <w:szCs w:val="22"/>
                <w:lang w:eastAsia="en-GB"/>
              </w:rPr>
              <w:t xml:space="preserve">B4 Analyse and </w:t>
            </w:r>
            <w:r w:rsidR="006A0146" w:rsidRPr="00205828">
              <w:rPr>
                <w:rFonts w:ascii="Arial" w:eastAsia="Times New Roman" w:hAnsi="Arial" w:cs="Arial"/>
                <w:sz w:val="22"/>
                <w:szCs w:val="22"/>
                <w:lang w:eastAsia="en-GB"/>
              </w:rPr>
              <w:t>adopt</w:t>
            </w:r>
            <w:r w:rsidRPr="00205828">
              <w:rPr>
                <w:rFonts w:ascii="Arial" w:eastAsia="Times New Roman" w:hAnsi="Arial" w:cs="Arial"/>
                <w:sz w:val="22"/>
                <w:szCs w:val="22"/>
                <w:lang w:eastAsia="en-GB"/>
              </w:rPr>
              <w:t xml:space="preserve"> </w:t>
            </w:r>
            <w:r w:rsidR="006A0146" w:rsidRPr="00205828">
              <w:rPr>
                <w:rFonts w:ascii="Arial" w:eastAsia="Times New Roman" w:hAnsi="Arial" w:cs="Arial"/>
                <w:sz w:val="22"/>
                <w:szCs w:val="22"/>
                <w:lang w:eastAsia="en-GB"/>
              </w:rPr>
              <w:t xml:space="preserve">professional practices relating to </w:t>
            </w:r>
            <w:r w:rsidRPr="00205828">
              <w:rPr>
                <w:rFonts w:ascii="Arial" w:eastAsia="Times New Roman" w:hAnsi="Arial" w:cs="Arial"/>
                <w:sz w:val="22"/>
                <w:szCs w:val="22"/>
                <w:lang w:eastAsia="en-GB"/>
              </w:rPr>
              <w:t xml:space="preserve">professional, legal, </w:t>
            </w:r>
            <w:r w:rsidR="006A0146" w:rsidRPr="00205828">
              <w:rPr>
                <w:rFonts w:ascii="Arial" w:eastAsia="Times New Roman" w:hAnsi="Arial" w:cs="Arial"/>
                <w:sz w:val="22"/>
                <w:szCs w:val="22"/>
                <w:lang w:eastAsia="en-GB"/>
              </w:rPr>
              <w:t xml:space="preserve">social, </w:t>
            </w:r>
            <w:r w:rsidRPr="00205828">
              <w:rPr>
                <w:rFonts w:ascii="Arial" w:eastAsia="Times New Roman" w:hAnsi="Arial" w:cs="Arial"/>
                <w:sz w:val="22"/>
                <w:szCs w:val="22"/>
                <w:lang w:eastAsia="en-GB"/>
              </w:rPr>
              <w:t>moral and ethical issues to cyber security.</w:t>
            </w:r>
          </w:p>
        </w:tc>
        <w:tc>
          <w:tcPr>
            <w:tcW w:w="7320" w:type="dxa"/>
            <w:shd w:val="clear" w:color="auto" w:fill="auto"/>
          </w:tcPr>
          <w:p w14:paraId="76233A1D" w14:textId="77777777" w:rsidR="00A20722" w:rsidRPr="00205828" w:rsidRDefault="00A20722" w:rsidP="00A20722">
            <w:pPr>
              <w:tabs>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Digital Literacy:  Digital Literacy will be evident throughout modules through online reading materials, multimedia presentations, use of online resources and the internet for research, custom made learning materials such as videos\quizzes etc., bespoke software tutorials, use of communication tools, electronic plagiarism software and various types of content creation.</w:t>
            </w:r>
          </w:p>
          <w:p w14:paraId="5AE48A43" w14:textId="77777777" w:rsidR="00A20722" w:rsidRPr="00205828" w:rsidRDefault="00A20722" w:rsidP="00A20722">
            <w:pPr>
              <w:tabs>
                <w:tab w:val="left" w:pos="709"/>
              </w:tabs>
              <w:jc w:val="both"/>
              <w:rPr>
                <w:rFonts w:ascii="Arial" w:hAnsi="Arial" w:cs="Arial"/>
                <w:color w:val="000000" w:themeColor="text1"/>
                <w:sz w:val="22"/>
                <w:szCs w:val="22"/>
              </w:rPr>
            </w:pPr>
          </w:p>
          <w:p w14:paraId="0A0D8CE3" w14:textId="77777777" w:rsidR="00A20722" w:rsidRPr="00205828" w:rsidRDefault="00A20722" w:rsidP="00A20722">
            <w:pPr>
              <w:tabs>
                <w:tab w:val="left" w:pos="709"/>
              </w:tabs>
              <w:jc w:val="both"/>
              <w:rPr>
                <w:rFonts w:ascii="Arial" w:eastAsia="SimSun" w:hAnsi="Arial" w:cs="Arial"/>
                <w:color w:val="000000" w:themeColor="text1"/>
                <w:sz w:val="22"/>
                <w:szCs w:val="22"/>
              </w:rPr>
            </w:pPr>
            <w:r w:rsidRPr="00205828">
              <w:rPr>
                <w:rFonts w:ascii="Arial" w:hAnsi="Arial" w:cs="Arial"/>
                <w:color w:val="000000" w:themeColor="text1"/>
                <w:sz w:val="22"/>
                <w:szCs w:val="22"/>
              </w:rPr>
              <w:t xml:space="preserve">Lectures: </w:t>
            </w:r>
            <w:r w:rsidRPr="00205828">
              <w:rPr>
                <w:rFonts w:ascii="Arial" w:eastAsia="SimSun" w:hAnsi="Arial" w:cs="Arial"/>
                <w:color w:val="000000" w:themeColor="text1"/>
                <w:sz w:val="22"/>
                <w:szCs w:val="22"/>
              </w:rPr>
              <w:t>Lectures are designed to engage the learner’s interest in a topic and provide a framework on which students can build their knowledge and understanding.  Lectures provide summarised information from a range of sources, updating students with new developments and current issues.</w:t>
            </w:r>
          </w:p>
          <w:p w14:paraId="50F40DEB" w14:textId="77777777" w:rsidR="00A20722" w:rsidRPr="00205828" w:rsidRDefault="00A20722" w:rsidP="00A20722">
            <w:pPr>
              <w:tabs>
                <w:tab w:val="left" w:pos="709"/>
              </w:tabs>
              <w:jc w:val="both"/>
              <w:rPr>
                <w:rFonts w:ascii="Arial" w:eastAsia="SimSun" w:hAnsi="Arial" w:cs="Arial"/>
                <w:color w:val="000000" w:themeColor="text1"/>
                <w:sz w:val="22"/>
                <w:szCs w:val="22"/>
              </w:rPr>
            </w:pPr>
          </w:p>
          <w:p w14:paraId="264F103E" w14:textId="76B8BE6E" w:rsidR="00A20722" w:rsidRPr="00205828" w:rsidRDefault="00D1505C" w:rsidP="00A20722">
            <w:pPr>
              <w:tabs>
                <w:tab w:val="left" w:pos="709"/>
              </w:tabs>
              <w:autoSpaceDE w:val="0"/>
              <w:autoSpaceDN w:val="0"/>
              <w:adjustRightInd w:val="0"/>
              <w:jc w:val="both"/>
              <w:rPr>
                <w:rFonts w:ascii="Arial" w:eastAsia="SimSun" w:hAnsi="Arial" w:cs="Arial"/>
                <w:color w:val="000000" w:themeColor="text1"/>
                <w:sz w:val="22"/>
                <w:szCs w:val="22"/>
                <w:lang w:eastAsia="zh-CN"/>
              </w:rPr>
            </w:pPr>
            <w:proofErr w:type="spellStart"/>
            <w:r>
              <w:rPr>
                <w:rFonts w:ascii="Arial" w:hAnsi="Arial" w:cs="Arial"/>
                <w:color w:val="000000" w:themeColor="text1"/>
                <w:sz w:val="22"/>
                <w:szCs w:val="22"/>
              </w:rPr>
              <w:t>Practical</w:t>
            </w:r>
            <w:r w:rsidR="00205828" w:rsidRPr="00205828">
              <w:rPr>
                <w:rFonts w:ascii="Arial" w:hAnsi="Arial" w:cs="Arial"/>
                <w:color w:val="000000" w:themeColor="text1"/>
                <w:sz w:val="22"/>
                <w:szCs w:val="22"/>
              </w:rPr>
              <w:t>s</w:t>
            </w:r>
            <w:proofErr w:type="spellEnd"/>
            <w:r w:rsidR="00A20722" w:rsidRPr="00205828">
              <w:rPr>
                <w:rFonts w:ascii="Arial" w:hAnsi="Arial" w:cs="Arial"/>
                <w:color w:val="000000" w:themeColor="text1"/>
                <w:sz w:val="22"/>
                <w:szCs w:val="22"/>
              </w:rPr>
              <w:t xml:space="preserve">: </w:t>
            </w:r>
            <w:r w:rsidR="00A20722" w:rsidRPr="00205828">
              <w:rPr>
                <w:rFonts w:ascii="Arial" w:eastAsia="SimSun" w:hAnsi="Arial" w:cs="Arial"/>
                <w:color w:val="000000" w:themeColor="text1"/>
                <w:sz w:val="22"/>
                <w:szCs w:val="22"/>
                <w:lang w:eastAsia="zh-CN"/>
              </w:rPr>
              <w:t>Practical work reinforces the material learned in training/lab /tutorials.  This takes place in the IT rooms and hardware lab and aims to allow students to take control of specialised resources and equipment.  Working under guidance and within the constraints of training, risk assessment and health, safety and well-being, students have ownership over the intended outcome making it more motivating and enjoyable.  Experience learning where students are problem solving through solution finding and implementation while developing effective communication and use of terminology.</w:t>
            </w:r>
          </w:p>
          <w:p w14:paraId="77A52294" w14:textId="77777777" w:rsidR="00A20722" w:rsidRPr="00205828" w:rsidRDefault="00A20722" w:rsidP="00A20722">
            <w:pPr>
              <w:tabs>
                <w:tab w:val="left" w:pos="709"/>
              </w:tabs>
              <w:autoSpaceDE w:val="0"/>
              <w:autoSpaceDN w:val="0"/>
              <w:adjustRightInd w:val="0"/>
              <w:jc w:val="both"/>
              <w:rPr>
                <w:rFonts w:ascii="Arial" w:eastAsia="SimSun" w:hAnsi="Arial" w:cs="Arial"/>
                <w:color w:val="000000" w:themeColor="text1"/>
                <w:sz w:val="22"/>
                <w:szCs w:val="22"/>
                <w:lang w:eastAsia="zh-CN"/>
              </w:rPr>
            </w:pPr>
          </w:p>
          <w:p w14:paraId="16AF7747" w14:textId="65147B91" w:rsidR="00404CC2" w:rsidRPr="00205828" w:rsidRDefault="00A20722" w:rsidP="00953A6A">
            <w:pPr>
              <w:autoSpaceDE w:val="0"/>
              <w:autoSpaceDN w:val="0"/>
              <w:adjustRightInd w:val="0"/>
              <w:jc w:val="both"/>
              <w:rPr>
                <w:rFonts w:ascii="Arial" w:hAnsi="Arial" w:cs="Arial"/>
                <w:color w:val="000000" w:themeColor="text1"/>
                <w:sz w:val="22"/>
                <w:szCs w:val="22"/>
              </w:rPr>
            </w:pPr>
            <w:r w:rsidRPr="00205828">
              <w:rPr>
                <w:rFonts w:ascii="Arial" w:hAnsi="Arial" w:cs="Arial"/>
                <w:color w:val="000000" w:themeColor="text1"/>
                <w:sz w:val="22"/>
                <w:szCs w:val="22"/>
              </w:rPr>
              <w:t>Pr</w:t>
            </w:r>
            <w:r w:rsidR="00BC6B61">
              <w:rPr>
                <w:rFonts w:ascii="Arial" w:hAnsi="Arial" w:cs="Arial"/>
                <w:color w:val="000000" w:themeColor="text1"/>
                <w:sz w:val="22"/>
                <w:szCs w:val="22"/>
              </w:rPr>
              <w:t xml:space="preserve">oject Based Learning: Student </w:t>
            </w:r>
            <w:proofErr w:type="spellStart"/>
            <w:r w:rsidR="00BC6B61">
              <w:rPr>
                <w:rFonts w:ascii="Arial" w:hAnsi="Arial" w:cs="Arial"/>
                <w:color w:val="000000" w:themeColor="text1"/>
                <w:sz w:val="22"/>
                <w:szCs w:val="22"/>
              </w:rPr>
              <w:t>ce</w:t>
            </w:r>
            <w:r w:rsidRPr="00205828">
              <w:rPr>
                <w:rFonts w:ascii="Arial" w:hAnsi="Arial" w:cs="Arial"/>
                <w:color w:val="000000" w:themeColor="text1"/>
                <w:sz w:val="22"/>
                <w:szCs w:val="22"/>
              </w:rPr>
              <w:t>ntered</w:t>
            </w:r>
            <w:proofErr w:type="spellEnd"/>
            <w:r w:rsidRPr="00205828">
              <w:rPr>
                <w:rFonts w:ascii="Arial" w:hAnsi="Arial" w:cs="Arial"/>
                <w:color w:val="000000" w:themeColor="text1"/>
                <w:sz w:val="22"/>
                <w:szCs w:val="22"/>
              </w:rPr>
              <w:t xml:space="preserve"> pedagogy</w:t>
            </w:r>
            <w:r w:rsidR="00BC6B61">
              <w:rPr>
                <w:rFonts w:ascii="Arial" w:hAnsi="Arial" w:cs="Arial"/>
                <w:color w:val="000000" w:themeColor="text1"/>
                <w:sz w:val="22"/>
                <w:szCs w:val="22"/>
              </w:rPr>
              <w:t>,</w:t>
            </w:r>
            <w:r w:rsidRPr="00205828">
              <w:rPr>
                <w:rFonts w:ascii="Arial" w:hAnsi="Arial" w:cs="Arial"/>
                <w:color w:val="000000" w:themeColor="text1"/>
                <w:sz w:val="22"/>
                <w:szCs w:val="22"/>
              </w:rPr>
              <w:t xml:space="preserve"> where students will learn through the experience of solving an industry defined problem.  This approach involves students working on a project over a period of time through engagement of a real world problem to find a solution to a complex </w:t>
            </w:r>
            <w:r w:rsidRPr="00205828">
              <w:rPr>
                <w:rFonts w:ascii="Arial" w:hAnsi="Arial" w:cs="Arial"/>
                <w:color w:val="000000" w:themeColor="text1"/>
                <w:sz w:val="22"/>
                <w:szCs w:val="22"/>
              </w:rPr>
              <w:lastRenderedPageBreak/>
              <w:t>problem.  This approach enables students to develop their critical thinking, creativity and communication skills.  PBL is used to create a contagious energy among students to develop a deeper understanding of the subject and quest for further knowledge and skills through active learning.</w:t>
            </w:r>
          </w:p>
        </w:tc>
      </w:tr>
    </w:tbl>
    <w:p w14:paraId="007DCDA8" w14:textId="77777777" w:rsidR="002B2277" w:rsidRPr="00801FEC" w:rsidRDefault="002B2277">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0E9160AD" w14:textId="77777777" w:rsidTr="005077DD">
        <w:trPr>
          <w:tblHeader/>
        </w:trPr>
        <w:tc>
          <w:tcPr>
            <w:tcW w:w="14148" w:type="dxa"/>
            <w:gridSpan w:val="2"/>
            <w:shd w:val="clear" w:color="auto" w:fill="E6E6E6"/>
          </w:tcPr>
          <w:p w14:paraId="5EF84C6C"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t>3</w:t>
            </w:r>
            <w:r w:rsidR="00404CC2" w:rsidRPr="005077DD">
              <w:rPr>
                <w:rFonts w:ascii="Arial" w:hAnsi="Arial" w:cs="Arial"/>
              </w:rPr>
              <w:t>C. Practical and professional skills</w:t>
            </w:r>
          </w:p>
        </w:tc>
      </w:tr>
      <w:tr w:rsidR="00404CC2" w:rsidRPr="002B2277" w14:paraId="26EEA7BF" w14:textId="77777777" w:rsidTr="005077DD">
        <w:tc>
          <w:tcPr>
            <w:tcW w:w="6828" w:type="dxa"/>
            <w:shd w:val="clear" w:color="auto" w:fill="E6E6E6"/>
          </w:tcPr>
          <w:p w14:paraId="0721DCED"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4D9DD4F9"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146325CF" w14:textId="77777777" w:rsidTr="00B15D33">
        <w:trPr>
          <w:trHeight w:val="480"/>
        </w:trPr>
        <w:tc>
          <w:tcPr>
            <w:tcW w:w="6828" w:type="dxa"/>
            <w:shd w:val="clear" w:color="auto" w:fill="auto"/>
          </w:tcPr>
          <w:p w14:paraId="7F7B799B" w14:textId="77777777" w:rsidR="00B74AB1" w:rsidRPr="00205828" w:rsidRDefault="00B74AB1" w:rsidP="00B74AB1">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C1 </w:t>
            </w:r>
            <w:r w:rsidR="006A0146" w:rsidRPr="00205828">
              <w:rPr>
                <w:rFonts w:ascii="Arial" w:eastAsia="Times New Roman" w:hAnsi="Arial" w:cs="Arial"/>
                <w:sz w:val="22"/>
                <w:szCs w:val="22"/>
                <w:lang w:eastAsia="en-GB"/>
              </w:rPr>
              <w:t>S</w:t>
            </w:r>
            <w:r w:rsidRPr="00205828">
              <w:rPr>
                <w:rFonts w:ascii="Arial" w:eastAsia="Times New Roman" w:hAnsi="Arial" w:cs="Arial"/>
                <w:sz w:val="22"/>
                <w:szCs w:val="22"/>
                <w:lang w:eastAsia="en-GB"/>
              </w:rPr>
              <w:t xml:space="preserve">pecify, design and construct secure and usable computer-based systems. </w:t>
            </w:r>
          </w:p>
          <w:p w14:paraId="450EA2D7" w14:textId="77777777" w:rsidR="00CD4888" w:rsidRPr="00205828" w:rsidRDefault="00CD4888" w:rsidP="00B74AB1">
            <w:pPr>
              <w:autoSpaceDE w:val="0"/>
              <w:autoSpaceDN w:val="0"/>
              <w:adjustRightInd w:val="0"/>
              <w:ind w:left="357" w:hanging="357"/>
              <w:rPr>
                <w:rFonts w:ascii="Arial" w:eastAsia="Times New Roman" w:hAnsi="Arial" w:cs="Arial"/>
                <w:sz w:val="22"/>
                <w:szCs w:val="22"/>
                <w:lang w:eastAsia="en-GB"/>
              </w:rPr>
            </w:pPr>
          </w:p>
          <w:p w14:paraId="0C45E973" w14:textId="77777777" w:rsidR="00DD5670" w:rsidRPr="00205828" w:rsidRDefault="00B74AB1" w:rsidP="00B74AB1">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C2 Apply best practice techniques and tools for the development and documentation of </w:t>
            </w:r>
            <w:r w:rsidR="006A0146" w:rsidRPr="00205828">
              <w:rPr>
                <w:rFonts w:ascii="Arial" w:eastAsia="Times New Roman" w:hAnsi="Arial" w:cs="Arial"/>
                <w:sz w:val="22"/>
                <w:szCs w:val="22"/>
                <w:lang w:eastAsia="en-GB"/>
              </w:rPr>
              <w:t xml:space="preserve">cyber </w:t>
            </w:r>
            <w:r w:rsidRPr="00205828">
              <w:rPr>
                <w:rFonts w:ascii="Arial" w:eastAsia="Times New Roman" w:hAnsi="Arial" w:cs="Arial"/>
                <w:sz w:val="22"/>
                <w:szCs w:val="22"/>
                <w:lang w:eastAsia="en-GB"/>
              </w:rPr>
              <w:t>security</w:t>
            </w:r>
            <w:r w:rsidR="002E3708" w:rsidRPr="00205828">
              <w:rPr>
                <w:rFonts w:ascii="Arial" w:eastAsia="Times New Roman" w:hAnsi="Arial" w:cs="Arial"/>
                <w:sz w:val="22"/>
                <w:szCs w:val="22"/>
                <w:lang w:eastAsia="en-GB"/>
              </w:rPr>
              <w:t xml:space="preserve"> </w:t>
            </w:r>
            <w:r w:rsidR="006A0146" w:rsidRPr="00205828">
              <w:rPr>
                <w:rFonts w:ascii="Arial" w:eastAsia="Times New Roman" w:hAnsi="Arial" w:cs="Arial"/>
                <w:sz w:val="22"/>
                <w:szCs w:val="22"/>
                <w:lang w:eastAsia="en-GB"/>
              </w:rPr>
              <w:t>systems.</w:t>
            </w:r>
          </w:p>
          <w:p w14:paraId="3DD355C9" w14:textId="77777777" w:rsidR="00B74AB1" w:rsidRPr="00205828" w:rsidRDefault="00B74AB1" w:rsidP="00B74AB1">
            <w:pPr>
              <w:autoSpaceDE w:val="0"/>
              <w:autoSpaceDN w:val="0"/>
              <w:adjustRightInd w:val="0"/>
              <w:ind w:left="357" w:hanging="357"/>
              <w:rPr>
                <w:rFonts w:ascii="Arial" w:eastAsia="Times New Roman" w:hAnsi="Arial" w:cs="Arial"/>
                <w:sz w:val="22"/>
                <w:szCs w:val="22"/>
                <w:lang w:eastAsia="en-GB"/>
              </w:rPr>
            </w:pPr>
          </w:p>
          <w:p w14:paraId="541E5F0B" w14:textId="77777777" w:rsidR="00B74AB1" w:rsidRPr="00205828" w:rsidRDefault="00B74AB1" w:rsidP="00B74AB1">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C3 Communicate technical information to </w:t>
            </w:r>
            <w:r w:rsidR="004466A5" w:rsidRPr="00205828">
              <w:rPr>
                <w:rFonts w:ascii="Arial" w:eastAsia="Times New Roman" w:hAnsi="Arial" w:cs="Arial"/>
                <w:sz w:val="22"/>
                <w:szCs w:val="22"/>
                <w:lang w:eastAsia="en-GB"/>
              </w:rPr>
              <w:t>a range of diverse audiences.</w:t>
            </w:r>
          </w:p>
          <w:p w14:paraId="1A81F0B1" w14:textId="77777777" w:rsidR="00CD4888" w:rsidRPr="00205828" w:rsidRDefault="00CD4888" w:rsidP="00B74AB1">
            <w:pPr>
              <w:autoSpaceDE w:val="0"/>
              <w:autoSpaceDN w:val="0"/>
              <w:adjustRightInd w:val="0"/>
              <w:ind w:left="357" w:hanging="357"/>
              <w:rPr>
                <w:rFonts w:ascii="Arial" w:eastAsia="Times New Roman" w:hAnsi="Arial" w:cs="Arial"/>
                <w:sz w:val="22"/>
                <w:szCs w:val="22"/>
                <w:lang w:eastAsia="en-GB"/>
              </w:rPr>
            </w:pPr>
          </w:p>
          <w:p w14:paraId="102A5DC8" w14:textId="77777777" w:rsidR="00B74AB1" w:rsidRPr="00205828" w:rsidRDefault="00B74AB1" w:rsidP="00B74AB1">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C4 </w:t>
            </w:r>
            <w:r w:rsidR="004466A5" w:rsidRPr="00205828">
              <w:rPr>
                <w:rFonts w:ascii="Arial" w:eastAsia="Times New Roman" w:hAnsi="Arial" w:cs="Arial"/>
                <w:sz w:val="22"/>
                <w:szCs w:val="22"/>
                <w:lang w:eastAsia="en-GB"/>
              </w:rPr>
              <w:t xml:space="preserve">Employ health and safety to adopt best professional practice when using </w:t>
            </w:r>
            <w:r w:rsidRPr="00205828">
              <w:rPr>
                <w:rFonts w:ascii="Arial" w:eastAsia="Times New Roman" w:hAnsi="Arial" w:cs="Arial"/>
                <w:sz w:val="22"/>
                <w:szCs w:val="22"/>
                <w:lang w:eastAsia="en-GB"/>
              </w:rPr>
              <w:t xml:space="preserve">hardware and software </w:t>
            </w:r>
            <w:r w:rsidR="004466A5" w:rsidRPr="00205828">
              <w:rPr>
                <w:rFonts w:ascii="Arial" w:eastAsia="Times New Roman" w:hAnsi="Arial" w:cs="Arial"/>
                <w:sz w:val="22"/>
                <w:szCs w:val="22"/>
                <w:lang w:eastAsia="en-GB"/>
              </w:rPr>
              <w:t>solutions</w:t>
            </w:r>
            <w:r w:rsidRPr="00205828">
              <w:rPr>
                <w:rFonts w:ascii="Arial" w:eastAsia="Times New Roman" w:hAnsi="Arial" w:cs="Arial"/>
                <w:sz w:val="22"/>
                <w:szCs w:val="22"/>
                <w:lang w:eastAsia="en-GB"/>
              </w:rPr>
              <w:t>.</w:t>
            </w:r>
          </w:p>
          <w:p w14:paraId="717AAFBA" w14:textId="77777777" w:rsidR="00CD4888" w:rsidRPr="00205828" w:rsidRDefault="00CD4888" w:rsidP="00B74AB1">
            <w:pPr>
              <w:autoSpaceDE w:val="0"/>
              <w:autoSpaceDN w:val="0"/>
              <w:adjustRightInd w:val="0"/>
              <w:ind w:left="357" w:hanging="357"/>
              <w:rPr>
                <w:rFonts w:ascii="Arial" w:eastAsia="Times New Roman" w:hAnsi="Arial" w:cs="Arial"/>
                <w:sz w:val="22"/>
                <w:szCs w:val="22"/>
                <w:lang w:eastAsia="en-GB"/>
              </w:rPr>
            </w:pPr>
          </w:p>
          <w:p w14:paraId="46F6E805" w14:textId="77777777" w:rsidR="00B74AB1" w:rsidRPr="00205828" w:rsidRDefault="00B74AB1" w:rsidP="00B74AB1">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C</w:t>
            </w:r>
            <w:r w:rsidR="004466A5" w:rsidRPr="00205828">
              <w:rPr>
                <w:rFonts w:ascii="Arial" w:eastAsia="Times New Roman" w:hAnsi="Arial" w:cs="Arial"/>
                <w:sz w:val="22"/>
                <w:szCs w:val="22"/>
                <w:lang w:eastAsia="en-GB"/>
              </w:rPr>
              <w:t>5</w:t>
            </w:r>
            <w:r w:rsidRPr="00205828">
              <w:rPr>
                <w:rFonts w:ascii="Arial" w:eastAsia="Times New Roman" w:hAnsi="Arial" w:cs="Arial"/>
                <w:sz w:val="22"/>
                <w:szCs w:val="22"/>
                <w:lang w:eastAsia="en-GB"/>
              </w:rPr>
              <w:t xml:space="preserve"> Develop effective solutions to practical problems </w:t>
            </w:r>
            <w:r w:rsidR="004466A5" w:rsidRPr="00205828">
              <w:rPr>
                <w:rFonts w:ascii="Arial" w:eastAsia="Times New Roman" w:hAnsi="Arial" w:cs="Arial"/>
                <w:sz w:val="22"/>
                <w:szCs w:val="22"/>
                <w:lang w:eastAsia="en-GB"/>
              </w:rPr>
              <w:t>as an individual</w:t>
            </w:r>
            <w:r w:rsidRPr="00205828">
              <w:rPr>
                <w:rFonts w:ascii="Arial" w:eastAsia="Times New Roman" w:hAnsi="Arial" w:cs="Arial"/>
                <w:sz w:val="22"/>
                <w:szCs w:val="22"/>
                <w:lang w:eastAsia="en-GB"/>
              </w:rPr>
              <w:t xml:space="preserve"> </w:t>
            </w:r>
            <w:r w:rsidR="004466A5" w:rsidRPr="00205828">
              <w:rPr>
                <w:rFonts w:ascii="Arial" w:eastAsia="Times New Roman" w:hAnsi="Arial" w:cs="Arial"/>
                <w:sz w:val="22"/>
                <w:szCs w:val="22"/>
                <w:lang w:eastAsia="en-GB"/>
              </w:rPr>
              <w:t xml:space="preserve">or </w:t>
            </w:r>
            <w:r w:rsidRPr="00205828">
              <w:rPr>
                <w:rFonts w:ascii="Arial" w:eastAsia="Times New Roman" w:hAnsi="Arial" w:cs="Arial"/>
                <w:sz w:val="22"/>
                <w:szCs w:val="22"/>
                <w:lang w:eastAsia="en-GB"/>
              </w:rPr>
              <w:t>as a member of a team.</w:t>
            </w:r>
          </w:p>
          <w:p w14:paraId="56EE48EE" w14:textId="77777777" w:rsidR="00B74AB1" w:rsidRPr="00205828" w:rsidRDefault="00B74AB1" w:rsidP="00B74AB1">
            <w:pPr>
              <w:autoSpaceDE w:val="0"/>
              <w:autoSpaceDN w:val="0"/>
              <w:adjustRightInd w:val="0"/>
              <w:rPr>
                <w:rFonts w:ascii="Arial" w:hAnsi="Arial" w:cs="Arial"/>
                <w:sz w:val="22"/>
                <w:szCs w:val="22"/>
              </w:rPr>
            </w:pPr>
          </w:p>
        </w:tc>
        <w:tc>
          <w:tcPr>
            <w:tcW w:w="7320" w:type="dxa"/>
            <w:shd w:val="clear" w:color="auto" w:fill="auto"/>
          </w:tcPr>
          <w:p w14:paraId="58265419" w14:textId="270FA70C" w:rsidR="00A20722" w:rsidRPr="00205828" w:rsidRDefault="00A20722" w:rsidP="00A20722">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Simulations: Simulation through experiential learning</w:t>
            </w:r>
            <w:r w:rsidR="004B656F">
              <w:rPr>
                <w:rFonts w:ascii="Arial" w:hAnsi="Arial" w:cs="Arial"/>
                <w:color w:val="000000" w:themeColor="text1"/>
                <w:sz w:val="22"/>
                <w:szCs w:val="22"/>
              </w:rPr>
              <w:t>,</w:t>
            </w:r>
            <w:r w:rsidRPr="00205828">
              <w:rPr>
                <w:rFonts w:ascii="Arial" w:hAnsi="Arial" w:cs="Arial"/>
                <w:color w:val="000000" w:themeColor="text1"/>
                <w:sz w:val="22"/>
                <w:szCs w:val="22"/>
              </w:rPr>
              <w:t xml:space="preserve"> where the learning material is presented with an instructional scenario through a game or role play where students work through tasks to solve problems.</w:t>
            </w:r>
          </w:p>
          <w:p w14:paraId="2908EB2C" w14:textId="77777777" w:rsidR="00A20722" w:rsidRPr="00205828" w:rsidRDefault="00A20722" w:rsidP="00A20722">
            <w:pPr>
              <w:tabs>
                <w:tab w:val="left" w:pos="-1440"/>
                <w:tab w:val="left" w:pos="709"/>
              </w:tabs>
              <w:jc w:val="both"/>
              <w:rPr>
                <w:rFonts w:ascii="Arial" w:hAnsi="Arial" w:cs="Arial"/>
                <w:color w:val="000000" w:themeColor="text1"/>
                <w:sz w:val="22"/>
                <w:szCs w:val="22"/>
              </w:rPr>
            </w:pPr>
          </w:p>
          <w:p w14:paraId="6F3352A3" w14:textId="77777777" w:rsidR="00A20722" w:rsidRPr="00205828" w:rsidRDefault="00A20722" w:rsidP="00A20722">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Case Studies and Study Guides: Training by solving specific cases based on defined industry scenarios.  This will allow the analysis of the problem to provide a solution and a justification of a solution.</w:t>
            </w:r>
          </w:p>
          <w:p w14:paraId="121FD38A" w14:textId="77777777" w:rsidR="00A20722" w:rsidRPr="00205828" w:rsidRDefault="00A20722" w:rsidP="00A20722">
            <w:pPr>
              <w:tabs>
                <w:tab w:val="left" w:pos="-1440"/>
                <w:tab w:val="left" w:pos="709"/>
              </w:tabs>
              <w:jc w:val="both"/>
              <w:rPr>
                <w:rFonts w:ascii="Arial" w:hAnsi="Arial" w:cs="Arial"/>
                <w:color w:val="000000" w:themeColor="text1"/>
                <w:sz w:val="22"/>
                <w:szCs w:val="22"/>
              </w:rPr>
            </w:pPr>
          </w:p>
          <w:p w14:paraId="5ADC442F" w14:textId="77777777" w:rsidR="00A20722" w:rsidRPr="00205828" w:rsidRDefault="00A20722" w:rsidP="00A20722">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Podcasts\</w:t>
            </w:r>
            <w:proofErr w:type="spellStart"/>
            <w:r w:rsidRPr="00205828">
              <w:rPr>
                <w:rFonts w:ascii="Arial" w:hAnsi="Arial" w:cs="Arial"/>
                <w:color w:val="000000" w:themeColor="text1"/>
                <w:sz w:val="22"/>
                <w:szCs w:val="22"/>
              </w:rPr>
              <w:t>Vodcasts</w:t>
            </w:r>
            <w:proofErr w:type="spellEnd"/>
            <w:r w:rsidRPr="00205828">
              <w:rPr>
                <w:rFonts w:ascii="Arial" w:hAnsi="Arial" w:cs="Arial"/>
                <w:color w:val="000000" w:themeColor="text1"/>
                <w:sz w:val="22"/>
                <w:szCs w:val="22"/>
              </w:rPr>
              <w:t>: Subject related audio and video files created to support learning.  Casts allow a student to take control of their own learning to learn more from supportive materials and to allow for flipping the classroom activities where a student becomes more engaged and ready for classroom learning.  Resources can be used at times and from locations that suit the learner.</w:t>
            </w:r>
          </w:p>
          <w:p w14:paraId="1FE2DD96" w14:textId="77777777" w:rsidR="00A20722" w:rsidRPr="00205828" w:rsidRDefault="00A20722" w:rsidP="00A20722">
            <w:pPr>
              <w:tabs>
                <w:tab w:val="left" w:pos="-1440"/>
                <w:tab w:val="left" w:pos="709"/>
              </w:tabs>
              <w:jc w:val="both"/>
              <w:rPr>
                <w:rFonts w:ascii="Arial" w:hAnsi="Arial" w:cs="Arial"/>
                <w:color w:val="000000" w:themeColor="text1"/>
                <w:sz w:val="22"/>
                <w:szCs w:val="22"/>
              </w:rPr>
            </w:pPr>
          </w:p>
          <w:p w14:paraId="2C9E107E" w14:textId="77777777" w:rsidR="00953A6A" w:rsidRDefault="00A20722" w:rsidP="00A20722">
            <w:pPr>
              <w:tabs>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Practical Reports: These are used to assess students’ skills of technical writing of lab work.  Students are provided with full and timely feedback.</w:t>
            </w:r>
          </w:p>
          <w:p w14:paraId="27357532" w14:textId="77777777" w:rsidR="00B15D33" w:rsidRPr="00205828" w:rsidRDefault="00B15D33" w:rsidP="00A20722">
            <w:pPr>
              <w:tabs>
                <w:tab w:val="left" w:pos="709"/>
              </w:tabs>
              <w:jc w:val="both"/>
              <w:rPr>
                <w:rFonts w:ascii="Arial" w:hAnsi="Arial" w:cs="Arial"/>
                <w:color w:val="000000" w:themeColor="text1"/>
                <w:sz w:val="22"/>
                <w:szCs w:val="22"/>
              </w:rPr>
            </w:pPr>
          </w:p>
          <w:p w14:paraId="114BD05C" w14:textId="1ADE893E" w:rsidR="00A20722" w:rsidRPr="00205828" w:rsidRDefault="00A20722" w:rsidP="00953A6A">
            <w:pPr>
              <w:pStyle w:val="Body"/>
              <w:tabs>
                <w:tab w:val="left" w:pos="709"/>
              </w:tabs>
              <w:spacing w:after="0"/>
              <w:rPr>
                <w:rFonts w:ascii="Arial" w:hAnsi="Arial" w:cs="Arial"/>
                <w:color w:val="000000" w:themeColor="text1"/>
                <w:szCs w:val="22"/>
              </w:rPr>
            </w:pPr>
            <w:r w:rsidRPr="00205828">
              <w:rPr>
                <w:rFonts w:ascii="Arial" w:hAnsi="Arial" w:cs="Arial"/>
                <w:color w:val="000000" w:themeColor="text1"/>
                <w:szCs w:val="22"/>
              </w:rPr>
              <w:t xml:space="preserve">Blended Learning Materials: Blended learning is integrated into modules where appropriate and all module materials are stored on the college VLE. </w:t>
            </w:r>
            <w:r w:rsidRPr="00205828">
              <w:rPr>
                <w:rFonts w:ascii="Arial" w:hAnsi="Arial" w:cs="Arial"/>
                <w:color w:val="000000" w:themeColor="text1"/>
                <w:szCs w:val="22"/>
              </w:rPr>
              <w:lastRenderedPageBreak/>
              <w:t>This is a combination of face to face lectures, TEL tools, and practicals.  The programme, in common with all programmes of Ulster University, aims to provide an inclusive and accessible teaching, learning and assessment environment for all participants.  Blending learning materials have been created t</w:t>
            </w:r>
            <w:r w:rsidR="004B656F">
              <w:rPr>
                <w:rFonts w:ascii="Arial" w:hAnsi="Arial" w:cs="Arial"/>
                <w:color w:val="000000" w:themeColor="text1"/>
                <w:szCs w:val="22"/>
              </w:rPr>
              <w:t>o deliver hardware and database</w:t>
            </w:r>
            <w:r w:rsidRPr="00205828">
              <w:rPr>
                <w:rFonts w:ascii="Arial" w:hAnsi="Arial" w:cs="Arial"/>
                <w:color w:val="000000" w:themeColor="text1"/>
                <w:szCs w:val="22"/>
              </w:rPr>
              <w:t xml:space="preserve"> techniques and the mechanisms are in place for students to log in remotely from home to configure and practice hardware skills and knowledge.</w:t>
            </w:r>
          </w:p>
          <w:p w14:paraId="07F023C8" w14:textId="77777777" w:rsidR="00A20722" w:rsidRPr="00205828" w:rsidRDefault="00A20722" w:rsidP="00953A6A">
            <w:pPr>
              <w:pStyle w:val="Body"/>
              <w:tabs>
                <w:tab w:val="left" w:pos="709"/>
              </w:tabs>
              <w:spacing w:after="0"/>
              <w:rPr>
                <w:rFonts w:ascii="Arial" w:hAnsi="Arial" w:cs="Arial"/>
                <w:color w:val="000000" w:themeColor="text1"/>
                <w:szCs w:val="22"/>
              </w:rPr>
            </w:pPr>
          </w:p>
          <w:p w14:paraId="538D3E51" w14:textId="77777777" w:rsidR="00A20722" w:rsidRPr="00205828" w:rsidRDefault="00A20722" w:rsidP="00953A6A">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 xml:space="preserve">Virtual Learning and Asynchronous VC Delivery: all students will be directed to virtual resources to enhance and support their learning experience and to offer additional learning opportunities.  VC Delivery will be used to deliver teaching and learning to all campuses with local facilitators. </w:t>
            </w:r>
          </w:p>
          <w:p w14:paraId="4BDB5498" w14:textId="77777777" w:rsidR="00A20722" w:rsidRPr="00205828" w:rsidRDefault="00A20722" w:rsidP="00953A6A">
            <w:pPr>
              <w:tabs>
                <w:tab w:val="left" w:pos="-1440"/>
                <w:tab w:val="left" w:pos="709"/>
              </w:tabs>
              <w:jc w:val="both"/>
              <w:rPr>
                <w:rFonts w:ascii="Arial" w:hAnsi="Arial" w:cs="Arial"/>
                <w:color w:val="000000" w:themeColor="text1"/>
                <w:sz w:val="22"/>
                <w:szCs w:val="22"/>
              </w:rPr>
            </w:pPr>
          </w:p>
          <w:p w14:paraId="55727BBF" w14:textId="0530AE7A" w:rsidR="00A20722" w:rsidRPr="00205828" w:rsidRDefault="00A20722" w:rsidP="00953A6A">
            <w:pPr>
              <w:tabs>
                <w:tab w:val="left" w:pos="-1440"/>
                <w:tab w:val="left" w:pos="709"/>
              </w:tabs>
              <w:jc w:val="both"/>
              <w:rPr>
                <w:rFonts w:ascii="Arial" w:hAnsi="Arial" w:cs="Arial"/>
                <w:color w:val="000000" w:themeColor="text1"/>
                <w:sz w:val="22"/>
                <w:szCs w:val="22"/>
              </w:rPr>
            </w:pPr>
            <w:r w:rsidRPr="00205828">
              <w:rPr>
                <w:rFonts w:ascii="Arial" w:hAnsi="Arial" w:cs="Arial"/>
                <w:color w:val="000000" w:themeColor="text1"/>
                <w:sz w:val="22"/>
                <w:szCs w:val="22"/>
              </w:rPr>
              <w:t>Individual Work: Students producing independent work where students get interested in a variety of information sources and practical experience through engagement and stimulation of learning.  Students learn as an individual to study and develop independent thinking,</w:t>
            </w:r>
            <w:r w:rsidR="004B656F">
              <w:rPr>
                <w:rFonts w:ascii="Arial" w:hAnsi="Arial" w:cs="Arial"/>
                <w:color w:val="000000" w:themeColor="text1"/>
                <w:sz w:val="22"/>
                <w:szCs w:val="22"/>
              </w:rPr>
              <w:t xml:space="preserve"> problem solving, analysing,</w:t>
            </w:r>
            <w:r w:rsidRPr="00205828">
              <w:rPr>
                <w:rFonts w:ascii="Arial" w:hAnsi="Arial" w:cs="Arial"/>
                <w:color w:val="000000" w:themeColor="text1"/>
                <w:sz w:val="22"/>
                <w:szCs w:val="22"/>
              </w:rPr>
              <w:t xml:space="preserve"> </w:t>
            </w:r>
            <w:r w:rsidR="004B656F" w:rsidRPr="00205828">
              <w:rPr>
                <w:rFonts w:ascii="Arial" w:hAnsi="Arial" w:cs="Arial"/>
                <w:color w:val="000000" w:themeColor="text1"/>
                <w:sz w:val="22"/>
                <w:szCs w:val="22"/>
              </w:rPr>
              <w:t>and evaluation</w:t>
            </w:r>
            <w:r w:rsidRPr="00205828">
              <w:rPr>
                <w:rFonts w:ascii="Arial" w:hAnsi="Arial" w:cs="Arial"/>
                <w:color w:val="000000" w:themeColor="text1"/>
                <w:sz w:val="22"/>
                <w:szCs w:val="22"/>
              </w:rPr>
              <w:t xml:space="preserve"> and self-reflection skills.  </w:t>
            </w:r>
          </w:p>
          <w:p w14:paraId="2916C19D" w14:textId="77777777" w:rsidR="00A20722" w:rsidRPr="00205828" w:rsidRDefault="00A20722" w:rsidP="00953A6A">
            <w:pPr>
              <w:tabs>
                <w:tab w:val="left" w:pos="-1440"/>
                <w:tab w:val="left" w:pos="709"/>
              </w:tabs>
              <w:jc w:val="both"/>
              <w:rPr>
                <w:rFonts w:ascii="Arial" w:hAnsi="Arial" w:cs="Arial"/>
                <w:color w:val="000000" w:themeColor="text1"/>
                <w:sz w:val="22"/>
                <w:szCs w:val="22"/>
              </w:rPr>
            </w:pPr>
          </w:p>
          <w:p w14:paraId="13818145" w14:textId="77777777" w:rsidR="00B74AB1" w:rsidRPr="00205828" w:rsidRDefault="00A20722" w:rsidP="00953A6A">
            <w:pPr>
              <w:autoSpaceDE w:val="0"/>
              <w:autoSpaceDN w:val="0"/>
              <w:adjustRightInd w:val="0"/>
              <w:jc w:val="both"/>
              <w:rPr>
                <w:rFonts w:ascii="Arial" w:hAnsi="Arial" w:cs="Arial"/>
                <w:color w:val="000000" w:themeColor="text1"/>
                <w:sz w:val="22"/>
                <w:szCs w:val="22"/>
              </w:rPr>
            </w:pPr>
            <w:r w:rsidRPr="00205828">
              <w:rPr>
                <w:rFonts w:ascii="Arial" w:hAnsi="Arial" w:cs="Arial"/>
                <w:color w:val="000000" w:themeColor="text1"/>
                <w:sz w:val="22"/>
                <w:szCs w:val="22"/>
              </w:rPr>
              <w:t xml:space="preserve">Group Work: Collaborative group based work will be assessed by work submitted individually by each candidate, and may also include an element of assessment by tutor observation of each candidate’s contribution to the team and effectiveness as a team member while the team is working on the project.   Action learning, where students develop their own way to a comprehensive solution, allows students to experience familiarity of working in a group through allocating roles, researching and </w:t>
            </w:r>
            <w:r w:rsidRPr="00205828">
              <w:rPr>
                <w:rFonts w:ascii="Arial" w:hAnsi="Arial" w:cs="Arial"/>
                <w:color w:val="000000" w:themeColor="text1"/>
                <w:sz w:val="22"/>
                <w:szCs w:val="22"/>
              </w:rPr>
              <w:lastRenderedPageBreak/>
              <w:t>presenting opinion and analysing and evaluating solutions.  Embedding peer assessment and feedback through reflection.</w:t>
            </w:r>
          </w:p>
        </w:tc>
      </w:tr>
    </w:tbl>
    <w:p w14:paraId="74869460" w14:textId="77777777" w:rsidR="00D017AB" w:rsidRDefault="00D017AB" w:rsidP="00801FEC">
      <w:pPr>
        <w:pStyle w:val="DMSNormal"/>
        <w:spacing w:before="0"/>
        <w:rPr>
          <w:rFonts w:ascii="Arial" w:hAnsi="Arial" w:cs="Arial"/>
          <w:sz w:val="8"/>
          <w:szCs w:val="8"/>
        </w:rPr>
      </w:pPr>
    </w:p>
    <w:p w14:paraId="187F57B8" w14:textId="77777777" w:rsidR="00B74AB1" w:rsidRPr="00801FEC" w:rsidRDefault="00B74AB1" w:rsidP="00801FEC">
      <w:pPr>
        <w:pStyle w:val="DMSNormal"/>
        <w:spacing w:before="0"/>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4B04DD40" w14:textId="77777777" w:rsidTr="005077DD">
        <w:trPr>
          <w:tblHeader/>
        </w:trPr>
        <w:tc>
          <w:tcPr>
            <w:tcW w:w="14148" w:type="dxa"/>
            <w:gridSpan w:val="2"/>
            <w:shd w:val="clear" w:color="auto" w:fill="E6E6E6"/>
          </w:tcPr>
          <w:p w14:paraId="3F10B354"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t>3</w:t>
            </w:r>
            <w:r w:rsidR="00404CC2" w:rsidRPr="005077DD">
              <w:rPr>
                <w:rFonts w:ascii="Arial" w:hAnsi="Arial" w:cs="Arial"/>
              </w:rPr>
              <w:t>D. Key/transferable skills</w:t>
            </w:r>
          </w:p>
        </w:tc>
      </w:tr>
      <w:tr w:rsidR="00404CC2" w:rsidRPr="002B2277" w14:paraId="76838433" w14:textId="77777777" w:rsidTr="005077DD">
        <w:tc>
          <w:tcPr>
            <w:tcW w:w="6828" w:type="dxa"/>
            <w:shd w:val="clear" w:color="auto" w:fill="E6E6E6"/>
          </w:tcPr>
          <w:p w14:paraId="0568E5A4"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0246C33B"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48283A6F" w14:textId="77777777" w:rsidTr="005077DD">
        <w:trPr>
          <w:trHeight w:val="1290"/>
        </w:trPr>
        <w:tc>
          <w:tcPr>
            <w:tcW w:w="6828" w:type="dxa"/>
            <w:shd w:val="clear" w:color="auto" w:fill="auto"/>
          </w:tcPr>
          <w:p w14:paraId="542554EF" w14:textId="77777777" w:rsidR="00B74AB1" w:rsidRPr="00205828" w:rsidRDefault="00B74AB1" w:rsidP="00AB211C">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D1 </w:t>
            </w:r>
            <w:r w:rsidR="004466A5" w:rsidRPr="00205828">
              <w:rPr>
                <w:rFonts w:ascii="Arial" w:eastAsia="Times New Roman" w:hAnsi="Arial" w:cs="Arial"/>
                <w:sz w:val="22"/>
                <w:szCs w:val="22"/>
                <w:lang w:eastAsia="en-GB"/>
              </w:rPr>
              <w:t xml:space="preserve">Learn in familiar and unfamiliar settings to develop </w:t>
            </w:r>
            <w:r w:rsidRPr="00205828">
              <w:rPr>
                <w:rFonts w:ascii="Arial" w:eastAsia="Times New Roman" w:hAnsi="Arial" w:cs="Arial"/>
                <w:sz w:val="22"/>
                <w:szCs w:val="22"/>
                <w:lang w:eastAsia="en-GB"/>
              </w:rPr>
              <w:t xml:space="preserve">a range of skills to become effective to </w:t>
            </w:r>
            <w:r w:rsidR="004466A5" w:rsidRPr="00205828">
              <w:rPr>
                <w:rFonts w:ascii="Arial" w:eastAsia="Times New Roman" w:hAnsi="Arial" w:cs="Arial"/>
                <w:sz w:val="22"/>
                <w:szCs w:val="22"/>
                <w:lang w:eastAsia="en-GB"/>
              </w:rPr>
              <w:t>oneself</w:t>
            </w:r>
            <w:r w:rsidRPr="00205828">
              <w:rPr>
                <w:rFonts w:ascii="Arial" w:eastAsia="Times New Roman" w:hAnsi="Arial" w:cs="Arial"/>
                <w:sz w:val="22"/>
                <w:szCs w:val="22"/>
                <w:lang w:eastAsia="en-GB"/>
              </w:rPr>
              <w:t>, their employer and the wider economy.</w:t>
            </w:r>
          </w:p>
          <w:p w14:paraId="54738AF4" w14:textId="77777777" w:rsidR="00CD4888" w:rsidRPr="00205828" w:rsidRDefault="00CD4888" w:rsidP="00AB211C">
            <w:pPr>
              <w:autoSpaceDE w:val="0"/>
              <w:autoSpaceDN w:val="0"/>
              <w:adjustRightInd w:val="0"/>
              <w:ind w:left="357" w:hanging="357"/>
              <w:rPr>
                <w:rFonts w:ascii="Arial" w:eastAsia="Times New Roman" w:hAnsi="Arial" w:cs="Arial"/>
                <w:sz w:val="22"/>
                <w:szCs w:val="22"/>
                <w:lang w:eastAsia="en-GB"/>
              </w:rPr>
            </w:pPr>
          </w:p>
          <w:p w14:paraId="0B2FD190" w14:textId="77777777" w:rsidR="00B74AB1" w:rsidRPr="00205828" w:rsidRDefault="00B74AB1" w:rsidP="00AB211C">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 xml:space="preserve">D2 </w:t>
            </w:r>
            <w:r w:rsidR="00770855" w:rsidRPr="00205828">
              <w:rPr>
                <w:rFonts w:ascii="Arial" w:hAnsi="Arial" w:cs="Arial"/>
                <w:sz w:val="22"/>
                <w:szCs w:val="22"/>
              </w:rPr>
              <w:t>Communicate effectively using different communication strategies to diverse audiences.</w:t>
            </w:r>
          </w:p>
          <w:p w14:paraId="46ABBD8F" w14:textId="77777777" w:rsidR="00CD4888" w:rsidRPr="00205828" w:rsidRDefault="00CD4888" w:rsidP="00AB211C">
            <w:pPr>
              <w:autoSpaceDE w:val="0"/>
              <w:autoSpaceDN w:val="0"/>
              <w:adjustRightInd w:val="0"/>
              <w:ind w:left="357" w:hanging="357"/>
              <w:rPr>
                <w:rFonts w:ascii="Arial" w:eastAsia="Times New Roman" w:hAnsi="Arial" w:cs="Arial"/>
                <w:sz w:val="22"/>
                <w:szCs w:val="22"/>
                <w:lang w:eastAsia="en-GB"/>
              </w:rPr>
            </w:pPr>
          </w:p>
          <w:p w14:paraId="7FCD987E" w14:textId="77777777" w:rsidR="00B74AB1" w:rsidRPr="00205828" w:rsidRDefault="00B74AB1" w:rsidP="00AB211C">
            <w:pPr>
              <w:autoSpaceDE w:val="0"/>
              <w:autoSpaceDN w:val="0"/>
              <w:adjustRightInd w:val="0"/>
              <w:ind w:left="357" w:hanging="357"/>
              <w:rPr>
                <w:rFonts w:ascii="Arial" w:eastAsia="Times New Roman" w:hAnsi="Arial" w:cs="Arial"/>
                <w:sz w:val="22"/>
                <w:szCs w:val="22"/>
                <w:lang w:eastAsia="en-GB"/>
              </w:rPr>
            </w:pPr>
            <w:r w:rsidRPr="00205828">
              <w:rPr>
                <w:rFonts w:ascii="Arial" w:eastAsia="Times New Roman" w:hAnsi="Arial" w:cs="Arial"/>
                <w:sz w:val="22"/>
                <w:szCs w:val="22"/>
                <w:lang w:eastAsia="en-GB"/>
              </w:rPr>
              <w:t>D</w:t>
            </w:r>
            <w:r w:rsidR="00A36FF3">
              <w:rPr>
                <w:rFonts w:ascii="Arial" w:eastAsia="Times New Roman" w:hAnsi="Arial" w:cs="Arial"/>
                <w:sz w:val="22"/>
                <w:szCs w:val="22"/>
                <w:lang w:eastAsia="en-GB"/>
              </w:rPr>
              <w:t>3</w:t>
            </w:r>
            <w:r w:rsidRPr="00205828">
              <w:rPr>
                <w:rFonts w:ascii="Arial" w:eastAsia="Times New Roman" w:hAnsi="Arial" w:cs="Arial"/>
                <w:sz w:val="22"/>
                <w:szCs w:val="22"/>
                <w:lang w:eastAsia="en-GB"/>
              </w:rPr>
              <w:t xml:space="preserve"> </w:t>
            </w:r>
            <w:r w:rsidR="00770855" w:rsidRPr="00205828">
              <w:rPr>
                <w:rFonts w:ascii="Arial" w:hAnsi="Arial" w:cs="Arial"/>
                <w:sz w:val="22"/>
                <w:szCs w:val="22"/>
              </w:rPr>
              <w:t>Manage one’s own learning and professional development through appreciating the need for lifelong learning</w:t>
            </w:r>
            <w:r w:rsidR="002E3708" w:rsidRPr="00205828">
              <w:rPr>
                <w:rFonts w:ascii="Arial" w:hAnsi="Arial" w:cs="Arial"/>
                <w:sz w:val="22"/>
                <w:szCs w:val="22"/>
              </w:rPr>
              <w:t>.</w:t>
            </w:r>
          </w:p>
          <w:p w14:paraId="06BBA33E" w14:textId="77777777" w:rsidR="00CD4888" w:rsidRPr="00205828" w:rsidRDefault="00CD4888" w:rsidP="00296AF4">
            <w:pPr>
              <w:autoSpaceDE w:val="0"/>
              <w:autoSpaceDN w:val="0"/>
              <w:adjustRightInd w:val="0"/>
              <w:ind w:left="357" w:hanging="357"/>
              <w:rPr>
                <w:rFonts w:ascii="Arial" w:eastAsia="Times New Roman" w:hAnsi="Arial" w:cs="Arial"/>
                <w:sz w:val="22"/>
                <w:szCs w:val="22"/>
                <w:lang w:eastAsia="en-GB"/>
              </w:rPr>
            </w:pPr>
          </w:p>
          <w:p w14:paraId="78356F54" w14:textId="77777777" w:rsidR="009034F7" w:rsidRPr="00205828" w:rsidRDefault="00A36FF3" w:rsidP="00296AF4">
            <w:pPr>
              <w:autoSpaceDE w:val="0"/>
              <w:autoSpaceDN w:val="0"/>
              <w:adjustRightInd w:val="0"/>
              <w:ind w:left="357" w:hanging="357"/>
              <w:rPr>
                <w:rFonts w:ascii="Arial" w:hAnsi="Arial" w:cs="Arial"/>
                <w:sz w:val="22"/>
                <w:szCs w:val="22"/>
              </w:rPr>
            </w:pPr>
            <w:r>
              <w:rPr>
                <w:rFonts w:ascii="Arial" w:eastAsia="Times New Roman" w:hAnsi="Arial" w:cs="Arial"/>
                <w:sz w:val="22"/>
                <w:szCs w:val="22"/>
                <w:lang w:eastAsia="en-GB"/>
              </w:rPr>
              <w:t>D4</w:t>
            </w:r>
            <w:r w:rsidR="00B74AB1" w:rsidRPr="00205828">
              <w:rPr>
                <w:rFonts w:ascii="Arial" w:eastAsia="Times New Roman" w:hAnsi="Arial" w:cs="Arial"/>
                <w:sz w:val="22"/>
                <w:szCs w:val="22"/>
                <w:lang w:eastAsia="en-GB"/>
              </w:rPr>
              <w:t xml:space="preserve"> </w:t>
            </w:r>
            <w:r w:rsidR="00296AF4" w:rsidRPr="00205828">
              <w:rPr>
                <w:rFonts w:ascii="Arial" w:hAnsi="Arial" w:cs="Arial"/>
                <w:sz w:val="22"/>
                <w:szCs w:val="22"/>
              </w:rPr>
              <w:t>Apply numeracy and understanding to different defined mathematical scenarios.</w:t>
            </w:r>
          </w:p>
        </w:tc>
        <w:tc>
          <w:tcPr>
            <w:tcW w:w="7320" w:type="dxa"/>
            <w:shd w:val="clear" w:color="auto" w:fill="auto"/>
          </w:tcPr>
          <w:p w14:paraId="6E67011C" w14:textId="77777777" w:rsidR="00A20722" w:rsidRPr="00205828" w:rsidRDefault="00A20722" w:rsidP="00953A6A">
            <w:pPr>
              <w:keepLines/>
              <w:autoSpaceDE w:val="0"/>
              <w:autoSpaceDN w:val="0"/>
              <w:jc w:val="both"/>
              <w:rPr>
                <w:rFonts w:ascii="Arial" w:eastAsia="Times New Roman" w:hAnsi="Arial" w:cs="Arial"/>
                <w:noProof/>
                <w:sz w:val="22"/>
                <w:szCs w:val="22"/>
                <w:lang w:val="en-US" w:eastAsia="en-GB"/>
              </w:rPr>
            </w:pPr>
            <w:r w:rsidRPr="00205828">
              <w:rPr>
                <w:rFonts w:ascii="Arial" w:eastAsia="Times New Roman" w:hAnsi="Arial" w:cs="Arial"/>
                <w:sz w:val="22"/>
                <w:szCs w:val="22"/>
                <w:lang w:eastAsia="en-GB"/>
              </w:rPr>
              <w:t>Workshops with Academic Mentors will support development of skills in research, academic writing and referencing throughout the module</w:t>
            </w:r>
            <w:r w:rsidRPr="00205828">
              <w:rPr>
                <w:rFonts w:ascii="Arial" w:eastAsia="Times New Roman" w:hAnsi="Arial" w:cs="Arial"/>
                <w:noProof/>
                <w:sz w:val="22"/>
                <w:szCs w:val="22"/>
                <w:lang w:val="en-US" w:eastAsia="en-GB"/>
              </w:rPr>
              <w:t xml:space="preserve"> </w:t>
            </w:r>
          </w:p>
          <w:p w14:paraId="464FCBC1" w14:textId="77777777" w:rsidR="00A20722" w:rsidRPr="00205828" w:rsidRDefault="00A20722" w:rsidP="00953A6A">
            <w:pPr>
              <w:keepLines/>
              <w:autoSpaceDE w:val="0"/>
              <w:autoSpaceDN w:val="0"/>
              <w:jc w:val="both"/>
              <w:rPr>
                <w:rFonts w:ascii="Arial" w:eastAsia="Times New Roman" w:hAnsi="Arial" w:cs="Arial"/>
                <w:noProof/>
                <w:sz w:val="22"/>
                <w:szCs w:val="22"/>
                <w:lang w:val="en-US" w:eastAsia="en-GB"/>
              </w:rPr>
            </w:pPr>
          </w:p>
          <w:p w14:paraId="1515A2EE" w14:textId="77777777" w:rsidR="00A20722" w:rsidRPr="00205828" w:rsidRDefault="00A20722" w:rsidP="00953A6A">
            <w:pPr>
              <w:keepLines/>
              <w:autoSpaceDE w:val="0"/>
              <w:autoSpaceDN w:val="0"/>
              <w:jc w:val="both"/>
              <w:rPr>
                <w:rFonts w:ascii="Arial" w:eastAsia="Times New Roman" w:hAnsi="Arial" w:cs="Arial"/>
                <w:noProof/>
                <w:sz w:val="22"/>
                <w:szCs w:val="22"/>
                <w:lang w:val="en-US" w:eastAsia="en-GB"/>
              </w:rPr>
            </w:pPr>
            <w:r w:rsidRPr="00205828">
              <w:rPr>
                <w:rFonts w:ascii="Arial" w:eastAsia="Times New Roman" w:hAnsi="Arial" w:cs="Arial"/>
                <w:noProof/>
                <w:sz w:val="22"/>
                <w:szCs w:val="22"/>
                <w:lang w:val="en-US" w:eastAsia="en-GB"/>
              </w:rPr>
              <w:t>Teaching and learning will be placed within the context of social,</w:t>
            </w:r>
          </w:p>
          <w:p w14:paraId="105F6691" w14:textId="77777777" w:rsidR="00A20722" w:rsidRPr="00205828" w:rsidRDefault="00A20722" w:rsidP="00953A6A">
            <w:pPr>
              <w:keepLines/>
              <w:autoSpaceDE w:val="0"/>
              <w:autoSpaceDN w:val="0"/>
              <w:jc w:val="both"/>
              <w:rPr>
                <w:rFonts w:ascii="Arial" w:eastAsia="Times New Roman" w:hAnsi="Arial" w:cs="Arial"/>
                <w:noProof/>
                <w:sz w:val="22"/>
                <w:szCs w:val="22"/>
                <w:lang w:val="en-US" w:eastAsia="en-GB"/>
              </w:rPr>
            </w:pPr>
            <w:r w:rsidRPr="00205828">
              <w:rPr>
                <w:rFonts w:ascii="Arial" w:eastAsia="Times New Roman" w:hAnsi="Arial" w:cs="Arial"/>
                <w:noProof/>
                <w:sz w:val="22"/>
                <w:szCs w:val="22"/>
                <w:lang w:val="en-US" w:eastAsia="en-GB"/>
              </w:rPr>
              <w:t>ethical, legal, relevant to computing and IT.</w:t>
            </w:r>
          </w:p>
          <w:p w14:paraId="5C8C6B09" w14:textId="77777777" w:rsidR="00A20722" w:rsidRPr="00205828" w:rsidRDefault="00A20722" w:rsidP="00953A6A">
            <w:pPr>
              <w:keepLines/>
              <w:autoSpaceDE w:val="0"/>
              <w:autoSpaceDN w:val="0"/>
              <w:jc w:val="both"/>
              <w:rPr>
                <w:rFonts w:ascii="Arial" w:eastAsia="Times New Roman" w:hAnsi="Arial" w:cs="Arial"/>
                <w:noProof/>
                <w:sz w:val="22"/>
                <w:szCs w:val="22"/>
                <w:lang w:val="en-US" w:eastAsia="en-GB"/>
              </w:rPr>
            </w:pPr>
          </w:p>
          <w:p w14:paraId="395AD364" w14:textId="2F5C6833" w:rsidR="00A20722" w:rsidRPr="00205828" w:rsidRDefault="00A20722" w:rsidP="00953A6A">
            <w:pPr>
              <w:keepLines/>
              <w:autoSpaceDE w:val="0"/>
              <w:autoSpaceDN w:val="0"/>
              <w:jc w:val="both"/>
              <w:rPr>
                <w:rFonts w:ascii="Arial" w:eastAsia="Times New Roman" w:hAnsi="Arial" w:cs="Arial"/>
                <w:noProof/>
                <w:sz w:val="22"/>
                <w:szCs w:val="22"/>
                <w:lang w:val="en-US" w:eastAsia="en-GB"/>
              </w:rPr>
            </w:pPr>
            <w:r w:rsidRPr="00205828">
              <w:rPr>
                <w:rFonts w:ascii="Arial" w:eastAsia="Times New Roman" w:hAnsi="Arial" w:cs="Arial"/>
                <w:noProof/>
                <w:sz w:val="22"/>
                <w:szCs w:val="22"/>
                <w:lang w:val="en-US" w:eastAsia="en-GB"/>
              </w:rPr>
              <w:t xml:space="preserve">Collaboration and communication will be utilised through team teaching, group discussions and simulations, project-based learning activities, report writing and blended and virtual learning platforms.  </w:t>
            </w:r>
          </w:p>
          <w:p w14:paraId="3382A365" w14:textId="77777777" w:rsidR="00A20722" w:rsidRPr="00205828" w:rsidRDefault="00A20722" w:rsidP="00953A6A">
            <w:pPr>
              <w:keepLines/>
              <w:autoSpaceDE w:val="0"/>
              <w:autoSpaceDN w:val="0"/>
              <w:jc w:val="both"/>
              <w:rPr>
                <w:rFonts w:ascii="Arial" w:eastAsia="Times New Roman" w:hAnsi="Arial" w:cs="Arial"/>
                <w:noProof/>
                <w:sz w:val="22"/>
                <w:szCs w:val="22"/>
                <w:lang w:val="en-US" w:eastAsia="en-GB"/>
              </w:rPr>
            </w:pPr>
          </w:p>
          <w:p w14:paraId="24491146" w14:textId="68777468" w:rsidR="00A20722" w:rsidRPr="00205828" w:rsidRDefault="00A20722" w:rsidP="00953A6A">
            <w:pPr>
              <w:jc w:val="both"/>
              <w:rPr>
                <w:rFonts w:ascii="Arial" w:eastAsia="Times New Roman" w:hAnsi="Arial" w:cs="Arial"/>
                <w:sz w:val="22"/>
                <w:szCs w:val="22"/>
                <w:lang w:eastAsia="en-GB"/>
              </w:rPr>
            </w:pPr>
            <w:r w:rsidRPr="00205828">
              <w:rPr>
                <w:rFonts w:ascii="Arial" w:eastAsia="Times New Roman" w:hAnsi="Arial" w:cs="Arial"/>
                <w:sz w:val="22"/>
                <w:szCs w:val="22"/>
                <w:lang w:eastAsia="en-GB"/>
              </w:rPr>
              <w:t>At key points</w:t>
            </w:r>
            <w:r w:rsidR="004B656F">
              <w:rPr>
                <w:rFonts w:ascii="Arial" w:eastAsia="Times New Roman" w:hAnsi="Arial" w:cs="Arial"/>
                <w:sz w:val="22"/>
                <w:szCs w:val="22"/>
                <w:lang w:eastAsia="en-GB"/>
              </w:rPr>
              <w:t>,</w:t>
            </w:r>
            <w:r w:rsidRPr="00205828">
              <w:rPr>
                <w:rFonts w:ascii="Arial" w:eastAsia="Times New Roman" w:hAnsi="Arial" w:cs="Arial"/>
                <w:sz w:val="22"/>
                <w:szCs w:val="22"/>
                <w:lang w:eastAsia="en-GB"/>
              </w:rPr>
              <w:t xml:space="preserve"> learners will be given key information which they must research, analyse and interpret, then seek out further reading where they must independently broaden their understanding of specific problems and technical principles.</w:t>
            </w:r>
          </w:p>
          <w:p w14:paraId="5C71F136" w14:textId="77777777" w:rsidR="00A20722" w:rsidRPr="00205828" w:rsidRDefault="00A20722" w:rsidP="00953A6A">
            <w:pPr>
              <w:jc w:val="both"/>
              <w:rPr>
                <w:rFonts w:ascii="Arial" w:eastAsia="Times New Roman" w:hAnsi="Arial" w:cs="Arial"/>
                <w:sz w:val="22"/>
                <w:szCs w:val="22"/>
                <w:lang w:eastAsia="en-GB"/>
              </w:rPr>
            </w:pPr>
          </w:p>
          <w:p w14:paraId="768C1A34" w14:textId="77777777" w:rsidR="00A20722" w:rsidRPr="00205828" w:rsidRDefault="00A20722" w:rsidP="00953A6A">
            <w:pPr>
              <w:autoSpaceDE w:val="0"/>
              <w:autoSpaceDN w:val="0"/>
              <w:adjustRightInd w:val="0"/>
              <w:jc w:val="both"/>
              <w:rPr>
                <w:rFonts w:ascii="Arial" w:eastAsia="Times New Roman" w:hAnsi="Arial" w:cs="Arial"/>
                <w:sz w:val="22"/>
                <w:szCs w:val="22"/>
                <w:lang w:eastAsia="en-GB"/>
              </w:rPr>
            </w:pPr>
            <w:r w:rsidRPr="00205828">
              <w:rPr>
                <w:rFonts w:ascii="Arial" w:eastAsia="Times New Roman" w:hAnsi="Arial" w:cs="Arial"/>
                <w:sz w:val="22"/>
                <w:szCs w:val="22"/>
                <w:lang w:eastAsia="en-GB"/>
              </w:rPr>
              <w:t>Creative and critical thinking will be encouraged through lecturer mentoring on a weekly basis.</w:t>
            </w:r>
          </w:p>
        </w:tc>
      </w:tr>
    </w:tbl>
    <w:p w14:paraId="62199465" w14:textId="77777777" w:rsidR="008C3174" w:rsidRDefault="008C3174" w:rsidP="00801FEC">
      <w:pPr>
        <w:rPr>
          <w:rFonts w:ascii="Arial" w:hAnsi="Arial" w:cs="Arial"/>
          <w:b/>
          <w:sz w:val="22"/>
          <w:szCs w:val="22"/>
          <w:highlight w:val="yellow"/>
        </w:rPr>
      </w:pPr>
    </w:p>
    <w:p w14:paraId="0DA123B1" w14:textId="77777777" w:rsidR="00B15D33" w:rsidRDefault="00B15D33">
      <w:pPr>
        <w:rPr>
          <w:rFonts w:ascii="Arial" w:eastAsia="Times New Roman" w:hAnsi="Arial" w:cs="Arial"/>
          <w:b/>
          <w:sz w:val="22"/>
          <w:szCs w:val="22"/>
          <w:lang w:eastAsia="en-GB"/>
        </w:rPr>
      </w:pPr>
    </w:p>
    <w:p w14:paraId="4C4CEA3D" w14:textId="77777777" w:rsidR="008C3174" w:rsidRDefault="008C3174">
      <w:pPr>
        <w:rPr>
          <w:sz w:val="20"/>
          <w:szCs w:val="20"/>
        </w:rPr>
      </w:pPr>
    </w:p>
    <w:p w14:paraId="50895670" w14:textId="77777777" w:rsidR="008C3174" w:rsidRDefault="008C3174" w:rsidP="004C2715">
      <w:pPr>
        <w:pStyle w:val="DMSNormal"/>
        <w:rPr>
          <w:rFonts w:ascii="Arial" w:hAnsi="Arial" w:cs="Arial"/>
        </w:rPr>
        <w:sectPr w:rsidR="008C3174" w:rsidSect="00651210">
          <w:pgSz w:w="16838" w:h="11906" w:orient="landscape"/>
          <w:pgMar w:top="1797" w:right="1440" w:bottom="1797" w:left="1440" w:header="708" w:footer="708" w:gutter="0"/>
          <w:cols w:space="708"/>
          <w:docGrid w:linePitch="360"/>
        </w:sectPr>
      </w:pPr>
    </w:p>
    <w:p w14:paraId="38C1F859"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556D14EB" w14:textId="77777777" w:rsidTr="005077DD">
        <w:tc>
          <w:tcPr>
            <w:tcW w:w="8748" w:type="dxa"/>
            <w:shd w:val="clear" w:color="auto" w:fill="E6E6E6"/>
          </w:tcPr>
          <w:p w14:paraId="0C8FE7CE" w14:textId="77777777" w:rsidR="00880F09" w:rsidRPr="005077DD" w:rsidRDefault="00651210" w:rsidP="005623E5">
            <w:pPr>
              <w:rPr>
                <w:rFonts w:ascii="Arial" w:hAnsi="Arial" w:cs="Arial"/>
                <w:sz w:val="22"/>
                <w:szCs w:val="22"/>
              </w:rPr>
            </w:pPr>
            <w:r>
              <w:rPr>
                <w:rFonts w:ascii="Arial" w:hAnsi="Arial" w:cs="Arial"/>
              </w:rPr>
              <w:br w:type="page"/>
            </w:r>
          </w:p>
          <w:p w14:paraId="3A274DCB"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54B176FC" w14:textId="1517797C" w:rsidR="00880F09" w:rsidRPr="005077DD" w:rsidRDefault="00880F09" w:rsidP="005077DD">
            <w:pPr>
              <w:pStyle w:val="DMSNormal"/>
              <w:numPr>
                <w:ilvl w:val="0"/>
                <w:numId w:val="32"/>
              </w:numPr>
              <w:rPr>
                <w:rFonts w:ascii="Arial" w:hAnsi="Arial" w:cs="Arial"/>
                <w:b/>
                <w:sz w:val="20"/>
                <w:szCs w:val="20"/>
              </w:rPr>
            </w:pPr>
            <w:r w:rsidRPr="005077DD">
              <w:rPr>
                <w:rFonts w:ascii="Arial" w:hAnsi="Arial" w:cs="Arial"/>
                <w:b/>
                <w:sz w:val="20"/>
                <w:szCs w:val="20"/>
              </w:rPr>
              <w:t>Where applicable, this section provides details on distinctive featur</w:t>
            </w:r>
            <w:r w:rsidR="001C0BE2">
              <w:rPr>
                <w:rFonts w:ascii="Arial" w:hAnsi="Arial" w:cs="Arial"/>
                <w:b/>
                <w:sz w:val="20"/>
                <w:szCs w:val="20"/>
              </w:rPr>
              <w:t>e</w:t>
            </w:r>
            <w:r w:rsidRPr="005077DD">
              <w:rPr>
                <w:rFonts w:ascii="Arial" w:hAnsi="Arial" w:cs="Arial"/>
                <w:b/>
                <w:sz w:val="20"/>
                <w:szCs w:val="20"/>
              </w:rPr>
              <w:t>s such as:</w:t>
            </w:r>
          </w:p>
          <w:p w14:paraId="0E8B7DC6" w14:textId="77777777"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22E5CF2B" w14:textId="77777777"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577C1707" w14:textId="77777777" w:rsidR="00880F09" w:rsidRPr="00384BCF" w:rsidRDefault="00880F09" w:rsidP="00384BCF">
            <w:pPr>
              <w:pStyle w:val="ListParagraph"/>
              <w:numPr>
                <w:ilvl w:val="0"/>
                <w:numId w:val="33"/>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0EFE2B0A" w14:textId="77777777" w:rsidR="00384BCF" w:rsidRPr="00AB4241" w:rsidRDefault="00384BCF" w:rsidP="00384BCF">
            <w:pPr>
              <w:pStyle w:val="ListParagraph"/>
              <w:numPr>
                <w:ilvl w:val="0"/>
                <w:numId w:val="34"/>
              </w:numPr>
              <w:rPr>
                <w:rFonts w:ascii="Arial" w:hAnsi="Arial" w:cs="Arial"/>
                <w:sz w:val="22"/>
                <w:szCs w:val="22"/>
              </w:rPr>
            </w:pPr>
            <w:r w:rsidRPr="00AB4241">
              <w:rPr>
                <w:rFonts w:ascii="Arial" w:hAnsi="Arial" w:cs="Arial"/>
                <w:b/>
                <w:sz w:val="20"/>
                <w:szCs w:val="20"/>
              </w:rPr>
              <w:t>Additional considerations for apprenticeships:</w:t>
            </w:r>
          </w:p>
          <w:p w14:paraId="3D127699"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7BC7EDFE"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the integration of the ‘on the job’ and ‘off the job’ training</w:t>
            </w:r>
          </w:p>
          <w:p w14:paraId="056A886F"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41004F19" w14:textId="77777777" w:rsidR="00384BCF" w:rsidRPr="00384BCF" w:rsidRDefault="00384BCF" w:rsidP="00384BCF">
            <w:pPr>
              <w:pStyle w:val="ListParagraph"/>
              <w:rPr>
                <w:rFonts w:ascii="Arial" w:hAnsi="Arial" w:cs="Arial"/>
                <w:sz w:val="22"/>
                <w:szCs w:val="22"/>
              </w:rPr>
            </w:pPr>
          </w:p>
          <w:p w14:paraId="67C0C651" w14:textId="77777777" w:rsidR="00880F09" w:rsidRPr="005077DD" w:rsidRDefault="00880F09" w:rsidP="005623E5">
            <w:pPr>
              <w:rPr>
                <w:rFonts w:ascii="Arial" w:hAnsi="Arial" w:cs="Arial"/>
                <w:sz w:val="22"/>
                <w:szCs w:val="22"/>
              </w:rPr>
            </w:pPr>
          </w:p>
        </w:tc>
      </w:tr>
      <w:tr w:rsidR="00880F09" w:rsidRPr="00480A08" w14:paraId="56011F69" w14:textId="77777777" w:rsidTr="005077DD">
        <w:trPr>
          <w:trHeight w:val="974"/>
        </w:trPr>
        <w:tc>
          <w:tcPr>
            <w:tcW w:w="8748" w:type="dxa"/>
            <w:shd w:val="clear" w:color="auto" w:fill="auto"/>
          </w:tcPr>
          <w:p w14:paraId="0371579B" w14:textId="3145A906" w:rsidR="00880F09" w:rsidRPr="00F140AD" w:rsidRDefault="00F4585C" w:rsidP="00F140AD">
            <w:pPr>
              <w:pStyle w:val="ListParagraph"/>
              <w:numPr>
                <w:ilvl w:val="0"/>
                <w:numId w:val="34"/>
              </w:numPr>
              <w:ind w:left="360"/>
              <w:jc w:val="both"/>
              <w:rPr>
                <w:rFonts w:ascii="Arial" w:hAnsi="Arial" w:cs="Arial"/>
                <w:sz w:val="22"/>
                <w:szCs w:val="22"/>
              </w:rPr>
            </w:pPr>
            <w:r w:rsidRPr="00F140AD">
              <w:rPr>
                <w:rFonts w:ascii="Arial" w:hAnsi="Arial" w:cs="Arial"/>
                <w:sz w:val="22"/>
                <w:szCs w:val="22"/>
              </w:rPr>
              <w:t xml:space="preserve">The programme will allow students to progress from </w:t>
            </w:r>
            <w:r w:rsidR="00C82BA5" w:rsidRPr="00F140AD">
              <w:rPr>
                <w:rFonts w:ascii="Arial" w:hAnsi="Arial" w:cs="Arial"/>
                <w:sz w:val="22"/>
                <w:szCs w:val="22"/>
              </w:rPr>
              <w:t>a variety of q</w:t>
            </w:r>
            <w:r w:rsidRPr="00F140AD">
              <w:rPr>
                <w:rFonts w:ascii="Arial" w:hAnsi="Arial" w:cs="Arial"/>
                <w:sz w:val="22"/>
                <w:szCs w:val="22"/>
              </w:rPr>
              <w:t>ualification</w:t>
            </w:r>
            <w:r w:rsidR="00C82BA5" w:rsidRPr="00F140AD">
              <w:rPr>
                <w:rFonts w:ascii="Arial" w:hAnsi="Arial" w:cs="Arial"/>
                <w:sz w:val="22"/>
                <w:szCs w:val="22"/>
              </w:rPr>
              <w:t xml:space="preserve">s (including </w:t>
            </w:r>
            <w:r w:rsidR="00775AD4">
              <w:rPr>
                <w:rFonts w:ascii="Arial" w:hAnsi="Arial" w:cs="Arial"/>
                <w:sz w:val="22"/>
                <w:szCs w:val="22"/>
              </w:rPr>
              <w:t xml:space="preserve">A </w:t>
            </w:r>
            <w:r w:rsidR="00E534A0" w:rsidRPr="00F140AD">
              <w:rPr>
                <w:rFonts w:ascii="Arial" w:hAnsi="Arial" w:cs="Arial"/>
                <w:sz w:val="22"/>
                <w:szCs w:val="22"/>
              </w:rPr>
              <w:t>Level</w:t>
            </w:r>
            <w:r w:rsidR="00775AD4">
              <w:rPr>
                <w:rFonts w:ascii="Arial" w:hAnsi="Arial" w:cs="Arial"/>
                <w:sz w:val="22"/>
                <w:szCs w:val="22"/>
              </w:rPr>
              <w:t>, Level 3 BTEC, NVQ</w:t>
            </w:r>
            <w:r w:rsidR="00C82BA5" w:rsidRPr="00F140AD">
              <w:rPr>
                <w:rFonts w:ascii="Arial" w:hAnsi="Arial" w:cs="Arial"/>
                <w:sz w:val="22"/>
                <w:szCs w:val="22"/>
              </w:rPr>
              <w:t xml:space="preserve"> Level 4 Qualifications, Cert HE, HNC) to the </w:t>
            </w:r>
            <w:proofErr w:type="spellStart"/>
            <w:r w:rsidR="00C82BA5" w:rsidRPr="00F140AD">
              <w:rPr>
                <w:rFonts w:ascii="Arial" w:hAnsi="Arial" w:cs="Arial"/>
                <w:sz w:val="22"/>
                <w:szCs w:val="22"/>
              </w:rPr>
              <w:t>FdSc</w:t>
            </w:r>
            <w:proofErr w:type="spellEnd"/>
            <w:r w:rsidR="00C82BA5" w:rsidRPr="00F140AD">
              <w:rPr>
                <w:rFonts w:ascii="Arial" w:hAnsi="Arial" w:cs="Arial"/>
                <w:sz w:val="22"/>
                <w:szCs w:val="22"/>
              </w:rPr>
              <w:t xml:space="preserve"> Cyber Security and </w:t>
            </w:r>
            <w:r w:rsidR="00775AD4">
              <w:rPr>
                <w:rFonts w:ascii="Arial" w:hAnsi="Arial" w:cs="Arial"/>
                <w:sz w:val="22"/>
                <w:szCs w:val="22"/>
              </w:rPr>
              <w:t>progress after</w:t>
            </w:r>
            <w:r w:rsidR="00AF184D" w:rsidRPr="00F140AD">
              <w:rPr>
                <w:rFonts w:ascii="Arial" w:hAnsi="Arial" w:cs="Arial"/>
                <w:sz w:val="22"/>
                <w:szCs w:val="22"/>
              </w:rPr>
              <w:t>wards</w:t>
            </w:r>
            <w:r w:rsidR="00600C6F">
              <w:rPr>
                <w:rFonts w:ascii="Arial" w:hAnsi="Arial" w:cs="Arial"/>
                <w:sz w:val="22"/>
                <w:szCs w:val="22"/>
              </w:rPr>
              <w:t>,</w:t>
            </w:r>
            <w:r w:rsidR="00AF184D" w:rsidRPr="00F140AD">
              <w:rPr>
                <w:rFonts w:ascii="Arial" w:hAnsi="Arial" w:cs="Arial"/>
                <w:sz w:val="22"/>
                <w:szCs w:val="22"/>
              </w:rPr>
              <w:t xml:space="preserve"> if entry requirements met</w:t>
            </w:r>
            <w:r w:rsidR="00600C6F">
              <w:rPr>
                <w:rFonts w:ascii="Arial" w:hAnsi="Arial" w:cs="Arial"/>
                <w:sz w:val="22"/>
                <w:szCs w:val="22"/>
              </w:rPr>
              <w:t>,</w:t>
            </w:r>
            <w:r w:rsidR="00AF184D" w:rsidRPr="00F140AD">
              <w:rPr>
                <w:rFonts w:ascii="Arial" w:hAnsi="Arial" w:cs="Arial"/>
                <w:sz w:val="22"/>
                <w:szCs w:val="22"/>
              </w:rPr>
              <w:t xml:space="preserve"> to the BSc (Hons) in Computing Science</w:t>
            </w:r>
            <w:r w:rsidR="00C82BA5" w:rsidRPr="00F140AD">
              <w:rPr>
                <w:rFonts w:ascii="Arial" w:hAnsi="Arial" w:cs="Arial"/>
                <w:sz w:val="22"/>
                <w:szCs w:val="22"/>
              </w:rPr>
              <w:t xml:space="preserve">.  </w:t>
            </w:r>
            <w:r w:rsidRPr="00F140AD">
              <w:rPr>
                <w:rFonts w:ascii="Arial" w:hAnsi="Arial" w:cs="Arial"/>
                <w:sz w:val="22"/>
                <w:szCs w:val="22"/>
              </w:rPr>
              <w:t xml:space="preserve"> </w:t>
            </w:r>
          </w:p>
          <w:p w14:paraId="308D56CC" w14:textId="77777777" w:rsidR="00880F09" w:rsidRPr="00953A6A" w:rsidRDefault="00880F09" w:rsidP="00F140AD">
            <w:pPr>
              <w:jc w:val="both"/>
              <w:rPr>
                <w:rFonts w:ascii="Arial" w:hAnsi="Arial" w:cs="Arial"/>
                <w:sz w:val="22"/>
                <w:szCs w:val="22"/>
              </w:rPr>
            </w:pPr>
          </w:p>
          <w:p w14:paraId="66119993" w14:textId="4FE85AD2" w:rsidR="00AF184D" w:rsidRPr="00F140AD" w:rsidRDefault="00600C6F" w:rsidP="00F140AD">
            <w:pPr>
              <w:pStyle w:val="ListParagraph"/>
              <w:numPr>
                <w:ilvl w:val="0"/>
                <w:numId w:val="34"/>
              </w:numPr>
              <w:ind w:left="360"/>
              <w:jc w:val="both"/>
              <w:rPr>
                <w:rFonts w:ascii="Arial" w:hAnsi="Arial" w:cs="Arial"/>
                <w:sz w:val="22"/>
                <w:szCs w:val="22"/>
              </w:rPr>
            </w:pPr>
            <w:r>
              <w:rPr>
                <w:rFonts w:ascii="Arial" w:hAnsi="Arial" w:cs="Arial"/>
                <w:sz w:val="22"/>
                <w:szCs w:val="22"/>
              </w:rPr>
              <w:t>The designed programme</w:t>
            </w:r>
            <w:r w:rsidR="00AF184D" w:rsidRPr="00F140AD">
              <w:rPr>
                <w:rFonts w:ascii="Arial" w:hAnsi="Arial" w:cs="Arial"/>
                <w:sz w:val="22"/>
                <w:szCs w:val="22"/>
              </w:rPr>
              <w:t xml:space="preserve"> has three exit points, Certificate of Higher Education, Higher Diploma or </w:t>
            </w:r>
            <w:proofErr w:type="spellStart"/>
            <w:r w:rsidR="00AF184D" w:rsidRPr="00F140AD">
              <w:rPr>
                <w:rFonts w:ascii="Arial" w:hAnsi="Arial" w:cs="Arial"/>
                <w:sz w:val="22"/>
                <w:szCs w:val="22"/>
              </w:rPr>
              <w:t>FdSc</w:t>
            </w:r>
            <w:proofErr w:type="spellEnd"/>
            <w:r w:rsidR="00AF184D" w:rsidRPr="00F140AD">
              <w:rPr>
                <w:rFonts w:ascii="Arial" w:hAnsi="Arial" w:cs="Arial"/>
                <w:sz w:val="22"/>
                <w:szCs w:val="22"/>
              </w:rPr>
              <w:t xml:space="preserve"> Cyber Security.</w:t>
            </w:r>
          </w:p>
          <w:p w14:paraId="797E50C6" w14:textId="77777777" w:rsidR="00AF184D" w:rsidRPr="00953A6A" w:rsidRDefault="00AF184D" w:rsidP="00F140AD">
            <w:pPr>
              <w:jc w:val="both"/>
              <w:rPr>
                <w:rFonts w:ascii="Arial" w:hAnsi="Arial" w:cs="Arial"/>
                <w:sz w:val="22"/>
                <w:szCs w:val="22"/>
              </w:rPr>
            </w:pPr>
          </w:p>
          <w:p w14:paraId="02C292DA" w14:textId="77777777" w:rsidR="00AF184D" w:rsidRPr="00F140AD" w:rsidRDefault="00AF184D" w:rsidP="00F140AD">
            <w:pPr>
              <w:pStyle w:val="ListParagraph"/>
              <w:numPr>
                <w:ilvl w:val="0"/>
                <w:numId w:val="34"/>
              </w:numPr>
              <w:ind w:left="360"/>
              <w:jc w:val="both"/>
              <w:rPr>
                <w:rFonts w:ascii="Arial" w:hAnsi="Arial" w:cs="Arial"/>
                <w:sz w:val="22"/>
                <w:szCs w:val="22"/>
              </w:rPr>
            </w:pPr>
            <w:r w:rsidRPr="00F140AD">
              <w:rPr>
                <w:rFonts w:ascii="Arial" w:hAnsi="Arial" w:cs="Arial"/>
                <w:sz w:val="22"/>
                <w:szCs w:val="22"/>
              </w:rPr>
              <w:t>The programme actively engages with employers via the Industry Advisory Board who advise the team on the graduate qualities and skills required to ensure curriculum is suitable.  Employers also offer work based learning opportunities and assessment and PBL opportunities based on real world scenarios.</w:t>
            </w:r>
          </w:p>
          <w:p w14:paraId="7B04FA47" w14:textId="77777777" w:rsidR="00880F09" w:rsidRPr="00953A6A" w:rsidRDefault="00880F09" w:rsidP="00F140AD">
            <w:pPr>
              <w:jc w:val="both"/>
              <w:rPr>
                <w:rFonts w:ascii="Arial" w:hAnsi="Arial" w:cs="Arial"/>
                <w:sz w:val="22"/>
                <w:szCs w:val="22"/>
              </w:rPr>
            </w:pPr>
          </w:p>
          <w:p w14:paraId="5E2204DB" w14:textId="77777777" w:rsidR="00AF184D" w:rsidRPr="00F140AD" w:rsidRDefault="00AF184D" w:rsidP="00F140AD">
            <w:pPr>
              <w:pStyle w:val="ListParagraph"/>
              <w:numPr>
                <w:ilvl w:val="0"/>
                <w:numId w:val="34"/>
              </w:numPr>
              <w:ind w:left="360"/>
              <w:jc w:val="both"/>
              <w:rPr>
                <w:rFonts w:ascii="Arial" w:hAnsi="Arial" w:cs="Arial"/>
                <w:sz w:val="22"/>
                <w:szCs w:val="22"/>
              </w:rPr>
            </w:pPr>
            <w:r w:rsidRPr="00F140AD">
              <w:rPr>
                <w:rFonts w:ascii="Arial" w:hAnsi="Arial" w:cs="Arial"/>
                <w:sz w:val="22"/>
                <w:szCs w:val="22"/>
              </w:rPr>
              <w:t>Enhanced learning opportunities as module content is based around professional industry qualification</w:t>
            </w:r>
            <w:r w:rsidR="00F011CA" w:rsidRPr="00F140AD">
              <w:rPr>
                <w:rFonts w:ascii="Arial" w:hAnsi="Arial" w:cs="Arial"/>
                <w:sz w:val="22"/>
                <w:szCs w:val="22"/>
              </w:rPr>
              <w:t xml:space="preserve"> desired by employers.  Including CISCO, Microsoft, </w:t>
            </w:r>
            <w:proofErr w:type="spellStart"/>
            <w:r w:rsidR="00F011CA" w:rsidRPr="00F140AD">
              <w:rPr>
                <w:rFonts w:ascii="Arial" w:hAnsi="Arial" w:cs="Arial"/>
                <w:sz w:val="22"/>
                <w:szCs w:val="22"/>
              </w:rPr>
              <w:t>CompTia</w:t>
            </w:r>
            <w:proofErr w:type="spellEnd"/>
            <w:r w:rsidR="00F011CA" w:rsidRPr="00F140AD">
              <w:rPr>
                <w:rFonts w:ascii="Arial" w:hAnsi="Arial" w:cs="Arial"/>
                <w:sz w:val="22"/>
                <w:szCs w:val="22"/>
              </w:rPr>
              <w:t>.</w:t>
            </w:r>
          </w:p>
          <w:p w14:paraId="568C698B" w14:textId="77777777" w:rsidR="00880F09" w:rsidRPr="00953A6A" w:rsidRDefault="00880F09" w:rsidP="00F140AD">
            <w:pPr>
              <w:jc w:val="both"/>
              <w:rPr>
                <w:rFonts w:ascii="Arial" w:hAnsi="Arial" w:cs="Arial"/>
                <w:sz w:val="22"/>
                <w:szCs w:val="22"/>
              </w:rPr>
            </w:pPr>
          </w:p>
          <w:p w14:paraId="3F488774" w14:textId="77777777" w:rsidR="00880F09" w:rsidRPr="00F140AD" w:rsidRDefault="00F011CA" w:rsidP="00F140AD">
            <w:pPr>
              <w:pStyle w:val="ListParagraph"/>
              <w:numPr>
                <w:ilvl w:val="0"/>
                <w:numId w:val="34"/>
              </w:numPr>
              <w:ind w:left="360"/>
              <w:jc w:val="both"/>
              <w:rPr>
                <w:rFonts w:ascii="Arial" w:hAnsi="Arial" w:cs="Arial"/>
                <w:sz w:val="22"/>
                <w:szCs w:val="22"/>
              </w:rPr>
            </w:pPr>
            <w:r w:rsidRPr="00F140AD">
              <w:rPr>
                <w:rFonts w:ascii="Arial" w:hAnsi="Arial" w:cs="Arial"/>
                <w:sz w:val="22"/>
                <w:szCs w:val="22"/>
              </w:rPr>
              <w:t>Students will be able to access and use SWC Innovation Centres to aid and enhance learning through PBL.</w:t>
            </w:r>
          </w:p>
          <w:p w14:paraId="1A939487" w14:textId="77777777" w:rsidR="00F011CA" w:rsidRPr="00953A6A" w:rsidRDefault="00F011CA" w:rsidP="00F140AD">
            <w:pPr>
              <w:jc w:val="both"/>
              <w:rPr>
                <w:rFonts w:ascii="Arial" w:hAnsi="Arial" w:cs="Arial"/>
                <w:sz w:val="22"/>
                <w:szCs w:val="22"/>
              </w:rPr>
            </w:pPr>
          </w:p>
          <w:p w14:paraId="44F5D801" w14:textId="77777777" w:rsidR="00F011CA" w:rsidRPr="00F140AD" w:rsidRDefault="00F011CA" w:rsidP="00F140AD">
            <w:pPr>
              <w:pStyle w:val="ListParagraph"/>
              <w:numPr>
                <w:ilvl w:val="0"/>
                <w:numId w:val="34"/>
              </w:numPr>
              <w:ind w:left="360"/>
              <w:jc w:val="both"/>
              <w:rPr>
                <w:rFonts w:ascii="Arial" w:hAnsi="Arial" w:cs="Arial"/>
                <w:i/>
                <w:sz w:val="22"/>
                <w:szCs w:val="22"/>
              </w:rPr>
            </w:pPr>
            <w:r w:rsidRPr="00F140AD">
              <w:rPr>
                <w:rFonts w:ascii="Arial" w:hAnsi="Arial" w:cs="Arial"/>
                <w:sz w:val="22"/>
                <w:szCs w:val="22"/>
              </w:rPr>
              <w:t xml:space="preserve">Teaching team with </w:t>
            </w:r>
            <w:r w:rsidR="00E534A0" w:rsidRPr="00F140AD">
              <w:rPr>
                <w:rFonts w:ascii="Arial" w:hAnsi="Arial" w:cs="Arial"/>
                <w:sz w:val="22"/>
                <w:szCs w:val="22"/>
              </w:rPr>
              <w:t>extensive teaching experience, academic and professional qualifications who are committed to undertaking staff development and who constantly reflect and develop their own practice.</w:t>
            </w:r>
          </w:p>
        </w:tc>
      </w:tr>
    </w:tbl>
    <w:p w14:paraId="6AA258D8"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F63E4F1" w14:textId="77777777" w:rsidTr="005077DD">
        <w:tc>
          <w:tcPr>
            <w:tcW w:w="8748" w:type="dxa"/>
            <w:shd w:val="clear" w:color="auto" w:fill="E6E6E6"/>
          </w:tcPr>
          <w:p w14:paraId="6FFBD3EC" w14:textId="77777777" w:rsidR="00880F09" w:rsidRPr="005077DD" w:rsidRDefault="00880F09" w:rsidP="005623E5">
            <w:pPr>
              <w:rPr>
                <w:rFonts w:ascii="Arial" w:hAnsi="Arial" w:cs="Arial"/>
                <w:sz w:val="22"/>
                <w:szCs w:val="22"/>
              </w:rPr>
            </w:pPr>
          </w:p>
          <w:p w14:paraId="6B6C868C" w14:textId="77777777"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14:paraId="3DD70688" w14:textId="77777777"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supported in the work place</w:t>
            </w:r>
            <w:r w:rsidRPr="00AB4241">
              <w:rPr>
                <w:rFonts w:ascii="Arial" w:hAnsi="Arial" w:cs="Arial"/>
                <w:i/>
                <w:sz w:val="20"/>
                <w:szCs w:val="20"/>
              </w:rPr>
              <w:t>)</w:t>
            </w:r>
          </w:p>
          <w:p w14:paraId="30DCCCAD" w14:textId="77777777" w:rsidR="00880F09" w:rsidRPr="005077DD" w:rsidRDefault="00880F09" w:rsidP="005623E5">
            <w:pPr>
              <w:rPr>
                <w:rFonts w:ascii="Arial" w:hAnsi="Arial" w:cs="Arial"/>
                <w:sz w:val="22"/>
                <w:szCs w:val="22"/>
              </w:rPr>
            </w:pPr>
          </w:p>
        </w:tc>
      </w:tr>
      <w:tr w:rsidR="00880F09" w:rsidRPr="00974E12" w14:paraId="0AC92E1C" w14:textId="77777777" w:rsidTr="005077DD">
        <w:trPr>
          <w:trHeight w:val="974"/>
        </w:trPr>
        <w:tc>
          <w:tcPr>
            <w:tcW w:w="8748" w:type="dxa"/>
            <w:shd w:val="clear" w:color="auto" w:fill="auto"/>
          </w:tcPr>
          <w:p w14:paraId="07C4797B" w14:textId="1FDA1BAA" w:rsidR="000C1249" w:rsidRPr="00886616" w:rsidRDefault="00E90FAA" w:rsidP="000C1249">
            <w:pPr>
              <w:jc w:val="both"/>
              <w:rPr>
                <w:rFonts w:ascii="Arial" w:hAnsi="Arial" w:cs="Arial"/>
                <w:color w:val="000000"/>
                <w:sz w:val="22"/>
                <w:szCs w:val="22"/>
              </w:rPr>
            </w:pPr>
            <w:r w:rsidRPr="00974E12">
              <w:rPr>
                <w:rFonts w:ascii="Arial" w:hAnsi="Arial" w:cs="Arial"/>
                <w:b/>
                <w:sz w:val="22"/>
                <w:szCs w:val="22"/>
                <w:u w:val="single"/>
              </w:rPr>
              <w:t>Induction</w:t>
            </w:r>
            <w:r w:rsidRPr="00974E12">
              <w:rPr>
                <w:rFonts w:ascii="Arial" w:hAnsi="Arial" w:cs="Arial"/>
                <w:sz w:val="22"/>
                <w:szCs w:val="22"/>
              </w:rPr>
              <w:t xml:space="preserve">.  </w:t>
            </w:r>
            <w:r w:rsidRPr="00974E12">
              <w:rPr>
                <w:rFonts w:ascii="Arial" w:hAnsi="Arial" w:cs="Arial"/>
                <w:color w:val="000000" w:themeColor="text1"/>
                <w:sz w:val="22"/>
                <w:szCs w:val="22"/>
              </w:rPr>
              <w:t xml:space="preserve">A series of phased induction sessions provide timely advice on the key aspects of the course and services provided by the College.  Induction is then delivered by members of staff from the Course Team and the College Student Support staff (Student Services\Finance\Careers\Learning Resource Centre).  Induction includes:  Introduction to the teaching team, tour of the campus, access and contact information, Student Services, Finance, </w:t>
            </w:r>
            <w:proofErr w:type="gramStart"/>
            <w:r w:rsidRPr="00974E12">
              <w:rPr>
                <w:rFonts w:ascii="Arial" w:hAnsi="Arial" w:cs="Arial"/>
                <w:color w:val="000000" w:themeColor="text1"/>
                <w:sz w:val="22"/>
                <w:szCs w:val="22"/>
              </w:rPr>
              <w:t>Introduction</w:t>
            </w:r>
            <w:proofErr w:type="gramEnd"/>
            <w:r w:rsidRPr="00974E12">
              <w:rPr>
                <w:rFonts w:ascii="Arial" w:hAnsi="Arial" w:cs="Arial"/>
                <w:color w:val="000000" w:themeColor="text1"/>
                <w:sz w:val="22"/>
                <w:szCs w:val="22"/>
              </w:rPr>
              <w:t xml:space="preserve"> to the Course, Course Outline, Structure and </w:t>
            </w:r>
            <w:r w:rsidRPr="00974E12">
              <w:rPr>
                <w:rFonts w:ascii="Arial" w:hAnsi="Arial" w:cs="Arial"/>
                <w:color w:val="000000" w:themeColor="text1"/>
                <w:sz w:val="22"/>
                <w:szCs w:val="22"/>
              </w:rPr>
              <w:lastRenderedPageBreak/>
              <w:t>Conten</w:t>
            </w:r>
            <w:r w:rsidR="00610F93">
              <w:rPr>
                <w:rFonts w:ascii="Arial" w:hAnsi="Arial" w:cs="Arial"/>
                <w:color w:val="000000" w:themeColor="text1"/>
                <w:sz w:val="22"/>
                <w:szCs w:val="22"/>
              </w:rPr>
              <w:t>t.</w:t>
            </w:r>
            <w:r w:rsidRPr="00974E12">
              <w:rPr>
                <w:rFonts w:ascii="Arial" w:hAnsi="Arial" w:cs="Arial"/>
                <w:color w:val="000000" w:themeColor="text1"/>
                <w:sz w:val="22"/>
                <w:szCs w:val="22"/>
              </w:rPr>
              <w:t xml:space="preserve"> Higher Education Handbook provides a guide to life as a student within the College.  It welcomes students to the College, Course Handbook, Module Handbooks, Academic, how students will</w:t>
            </w:r>
            <w:r w:rsidR="005525F7">
              <w:rPr>
                <w:rFonts w:ascii="Arial" w:hAnsi="Arial" w:cs="Arial"/>
                <w:color w:val="000000" w:themeColor="text1"/>
                <w:sz w:val="22"/>
                <w:szCs w:val="22"/>
              </w:rPr>
              <w:t xml:space="preserve"> be assessed, feedback, Policies</w:t>
            </w:r>
            <w:r w:rsidRPr="00974E12">
              <w:rPr>
                <w:rFonts w:ascii="Arial" w:hAnsi="Arial" w:cs="Arial"/>
                <w:color w:val="000000" w:themeColor="text1"/>
                <w:sz w:val="22"/>
                <w:szCs w:val="22"/>
              </w:rPr>
              <w:t>: Plagiarism Policy, Internal Moderation Policy</w:t>
            </w:r>
            <w:r w:rsidR="00CE0329" w:rsidRPr="00974E12">
              <w:rPr>
                <w:rFonts w:ascii="Arial" w:hAnsi="Arial" w:cs="Arial"/>
                <w:color w:val="000000" w:themeColor="text1"/>
                <w:sz w:val="22"/>
                <w:szCs w:val="22"/>
              </w:rPr>
              <w:t xml:space="preserve">, </w:t>
            </w:r>
            <w:r w:rsidRPr="00974E12">
              <w:rPr>
                <w:rFonts w:ascii="Arial" w:hAnsi="Arial" w:cs="Arial"/>
                <w:color w:val="000000" w:themeColor="text1"/>
                <w:sz w:val="22"/>
                <w:szCs w:val="22"/>
              </w:rPr>
              <w:t>Academic Appeals Policy, Complaints Procedure, Examination Process and first sits/ Resits, Extenuating Circumstances</w:t>
            </w:r>
            <w:r w:rsidR="00CE0329" w:rsidRPr="00974E12">
              <w:rPr>
                <w:rFonts w:ascii="Arial" w:hAnsi="Arial" w:cs="Arial"/>
                <w:color w:val="000000" w:themeColor="text1"/>
                <w:sz w:val="22"/>
                <w:szCs w:val="22"/>
              </w:rPr>
              <w:t xml:space="preserve">, </w:t>
            </w:r>
            <w:r w:rsidRPr="00974E12">
              <w:rPr>
                <w:rFonts w:ascii="Arial" w:hAnsi="Arial" w:cs="Arial"/>
                <w:color w:val="000000" w:themeColor="text1"/>
                <w:sz w:val="22"/>
                <w:szCs w:val="22"/>
              </w:rPr>
              <w:t>HEAR</w:t>
            </w:r>
            <w:r w:rsidR="00CE0329" w:rsidRPr="00974E12">
              <w:rPr>
                <w:rFonts w:ascii="Arial" w:hAnsi="Arial" w:cs="Arial"/>
                <w:color w:val="000000" w:themeColor="text1"/>
                <w:sz w:val="22"/>
                <w:szCs w:val="22"/>
              </w:rPr>
              <w:t xml:space="preserve">, </w:t>
            </w:r>
            <w:r w:rsidRPr="00974E12">
              <w:rPr>
                <w:rFonts w:ascii="Arial" w:hAnsi="Arial" w:cs="Arial"/>
                <w:color w:val="000000" w:themeColor="text1"/>
                <w:sz w:val="22"/>
                <w:szCs w:val="22"/>
              </w:rPr>
              <w:t>class representatives</w:t>
            </w:r>
            <w:r w:rsidR="0027585F" w:rsidRPr="00974E12">
              <w:rPr>
                <w:rFonts w:ascii="Arial" w:hAnsi="Arial" w:cs="Arial"/>
                <w:color w:val="000000" w:themeColor="text1"/>
                <w:sz w:val="22"/>
                <w:szCs w:val="22"/>
              </w:rPr>
              <w:t>, outline of the VLE</w:t>
            </w:r>
            <w:r w:rsidRPr="00974E12">
              <w:rPr>
                <w:rFonts w:ascii="Arial" w:hAnsi="Arial" w:cs="Arial"/>
                <w:color w:val="000000" w:themeColor="text1"/>
                <w:sz w:val="22"/>
                <w:szCs w:val="22"/>
              </w:rPr>
              <w:t>, Library and Learning Resource Centre</w:t>
            </w:r>
            <w:r w:rsidR="0027585F" w:rsidRPr="00974E12">
              <w:rPr>
                <w:rFonts w:ascii="Arial" w:hAnsi="Arial" w:cs="Arial"/>
                <w:color w:val="000000" w:themeColor="text1"/>
                <w:sz w:val="22"/>
                <w:szCs w:val="22"/>
              </w:rPr>
              <w:t>, p</w:t>
            </w:r>
            <w:r w:rsidRPr="00974E12">
              <w:rPr>
                <w:rFonts w:ascii="Arial" w:hAnsi="Arial" w:cs="Arial"/>
                <w:color w:val="000000" w:themeColor="text1"/>
                <w:sz w:val="22"/>
                <w:szCs w:val="22"/>
              </w:rPr>
              <w:t xml:space="preserve">rogression </w:t>
            </w:r>
            <w:r w:rsidR="0027585F" w:rsidRPr="00974E12">
              <w:rPr>
                <w:rFonts w:ascii="Arial" w:hAnsi="Arial" w:cs="Arial"/>
                <w:color w:val="000000" w:themeColor="text1"/>
                <w:sz w:val="22"/>
                <w:szCs w:val="22"/>
              </w:rPr>
              <w:t>r</w:t>
            </w:r>
            <w:r w:rsidRPr="00974E12">
              <w:rPr>
                <w:rFonts w:ascii="Arial" w:hAnsi="Arial" w:cs="Arial"/>
                <w:color w:val="000000" w:themeColor="text1"/>
                <w:sz w:val="22"/>
                <w:szCs w:val="22"/>
              </w:rPr>
              <w:t>outes.</w:t>
            </w:r>
            <w:r w:rsidR="000C1249">
              <w:rPr>
                <w:rFonts w:ascii="Arial" w:hAnsi="Arial" w:cs="Arial"/>
                <w:color w:val="000000" w:themeColor="text1"/>
                <w:sz w:val="22"/>
                <w:szCs w:val="22"/>
              </w:rPr>
              <w:t xml:space="preserve">  Students will be i</w:t>
            </w:r>
            <w:r w:rsidR="000C1249">
              <w:rPr>
                <w:rFonts w:ascii="Arial" w:hAnsi="Arial" w:cs="Arial"/>
                <w:color w:val="000000"/>
                <w:sz w:val="22"/>
                <w:szCs w:val="22"/>
              </w:rPr>
              <w:t>nducted to Canvas and module tutors will induct students to each module.</w:t>
            </w:r>
          </w:p>
          <w:p w14:paraId="36AF6883" w14:textId="77777777" w:rsidR="000C1249" w:rsidRPr="00974E12" w:rsidRDefault="000C1249" w:rsidP="00974E12">
            <w:pPr>
              <w:jc w:val="both"/>
              <w:rPr>
                <w:rFonts w:ascii="Arial" w:hAnsi="Arial" w:cs="Arial"/>
                <w:color w:val="000000" w:themeColor="text1"/>
                <w:sz w:val="22"/>
                <w:szCs w:val="22"/>
              </w:rPr>
            </w:pPr>
          </w:p>
          <w:p w14:paraId="54C529ED" w14:textId="77777777" w:rsidR="00E90FAA" w:rsidRPr="00974E12" w:rsidRDefault="00E90FAA" w:rsidP="00974E12">
            <w:pPr>
              <w:jc w:val="both"/>
              <w:rPr>
                <w:rFonts w:ascii="Arial" w:hAnsi="Arial" w:cs="Arial"/>
                <w:sz w:val="22"/>
                <w:szCs w:val="22"/>
              </w:rPr>
            </w:pPr>
          </w:p>
          <w:p w14:paraId="4B0C91BA" w14:textId="77777777" w:rsidR="00426038" w:rsidRPr="00974E12" w:rsidRDefault="00426038" w:rsidP="00974E12">
            <w:pPr>
              <w:jc w:val="both"/>
              <w:rPr>
                <w:rFonts w:ascii="Arial" w:hAnsi="Arial" w:cs="Arial"/>
                <w:sz w:val="22"/>
                <w:szCs w:val="22"/>
              </w:rPr>
            </w:pPr>
            <w:r w:rsidRPr="00974E12">
              <w:rPr>
                <w:rFonts w:ascii="Arial" w:hAnsi="Arial" w:cs="Arial"/>
                <w:b/>
                <w:sz w:val="22"/>
                <w:szCs w:val="22"/>
                <w:u w:val="single"/>
              </w:rPr>
              <w:t>Course Handbook</w:t>
            </w:r>
            <w:r w:rsidR="0027585F" w:rsidRPr="00974E12">
              <w:rPr>
                <w:rFonts w:ascii="Arial" w:hAnsi="Arial" w:cs="Arial"/>
                <w:b/>
                <w:sz w:val="22"/>
                <w:szCs w:val="22"/>
                <w:u w:val="single"/>
              </w:rPr>
              <w:t>.</w:t>
            </w:r>
            <w:r w:rsidR="0027585F" w:rsidRPr="00974E12">
              <w:rPr>
                <w:rFonts w:ascii="Arial" w:hAnsi="Arial" w:cs="Arial"/>
                <w:sz w:val="22"/>
                <w:szCs w:val="22"/>
              </w:rPr>
              <w:t xml:space="preserve"> </w:t>
            </w:r>
            <w:r w:rsidRPr="00974E12">
              <w:rPr>
                <w:rFonts w:ascii="Arial" w:hAnsi="Arial" w:cs="Arial"/>
                <w:sz w:val="22"/>
                <w:szCs w:val="22"/>
              </w:rPr>
              <w:t xml:space="preserve"> </w:t>
            </w:r>
            <w:r w:rsidR="0027585F" w:rsidRPr="00974E12">
              <w:rPr>
                <w:rFonts w:ascii="Arial" w:hAnsi="Arial" w:cs="Arial"/>
                <w:sz w:val="22"/>
                <w:szCs w:val="22"/>
              </w:rPr>
              <w:t>P</w:t>
            </w:r>
            <w:r w:rsidRPr="00974E12">
              <w:rPr>
                <w:rFonts w:ascii="Arial" w:hAnsi="Arial" w:cs="Arial"/>
                <w:sz w:val="22"/>
                <w:szCs w:val="22"/>
              </w:rPr>
              <w:t>rovides all the necessary information about the course.  It includes information on the teaching staff, outline information on modules studied and the course calendar.  It contains the course specification and the current course.  Printed versions distributed to each student and also available electronically from the VLE.</w:t>
            </w:r>
          </w:p>
          <w:p w14:paraId="1C0157D6" w14:textId="77777777" w:rsidR="0027585F" w:rsidRPr="00974E12" w:rsidRDefault="0027585F" w:rsidP="00974E12">
            <w:pPr>
              <w:jc w:val="both"/>
              <w:rPr>
                <w:rFonts w:ascii="Arial" w:hAnsi="Arial" w:cs="Arial"/>
                <w:sz w:val="22"/>
                <w:szCs w:val="22"/>
              </w:rPr>
            </w:pPr>
          </w:p>
          <w:p w14:paraId="6B88444C" w14:textId="77777777" w:rsidR="00205828" w:rsidRPr="00974E12" w:rsidRDefault="00426038" w:rsidP="00974E12">
            <w:pPr>
              <w:jc w:val="both"/>
              <w:rPr>
                <w:rFonts w:ascii="Arial" w:hAnsi="Arial" w:cs="Arial"/>
                <w:sz w:val="22"/>
                <w:szCs w:val="22"/>
              </w:rPr>
            </w:pPr>
            <w:r w:rsidRPr="00974E12">
              <w:rPr>
                <w:rFonts w:ascii="Arial" w:hAnsi="Arial" w:cs="Arial"/>
                <w:b/>
                <w:sz w:val="22"/>
                <w:szCs w:val="22"/>
                <w:u w:val="single"/>
              </w:rPr>
              <w:t>Module Handbooks</w:t>
            </w:r>
            <w:r w:rsidR="0027585F" w:rsidRPr="00974E12">
              <w:rPr>
                <w:rFonts w:ascii="Arial" w:hAnsi="Arial" w:cs="Arial"/>
                <w:b/>
                <w:sz w:val="22"/>
                <w:szCs w:val="22"/>
                <w:u w:val="single"/>
              </w:rPr>
              <w:t>.</w:t>
            </w:r>
            <w:r w:rsidRPr="00974E12">
              <w:rPr>
                <w:rFonts w:ascii="Arial" w:hAnsi="Arial" w:cs="Arial"/>
                <w:sz w:val="22"/>
                <w:szCs w:val="22"/>
              </w:rPr>
              <w:t xml:space="preserve"> </w:t>
            </w:r>
            <w:r w:rsidR="0027585F" w:rsidRPr="00974E12">
              <w:rPr>
                <w:rFonts w:ascii="Arial" w:hAnsi="Arial" w:cs="Arial"/>
                <w:sz w:val="22"/>
                <w:szCs w:val="22"/>
              </w:rPr>
              <w:t>D</w:t>
            </w:r>
            <w:r w:rsidRPr="00974E12">
              <w:rPr>
                <w:rFonts w:ascii="Arial" w:hAnsi="Arial" w:cs="Arial"/>
                <w:sz w:val="22"/>
                <w:szCs w:val="22"/>
              </w:rPr>
              <w:t>escribe the content of each module delivered in a particular year.  These provide students with the module teaching and assessment schedules and a list of the recommended texts.  Printed versions distributed to each student and also available electronically from the VLE.</w:t>
            </w:r>
          </w:p>
          <w:p w14:paraId="3691E7B2" w14:textId="77777777" w:rsidR="00880F09" w:rsidRPr="00974E12" w:rsidRDefault="00880F09" w:rsidP="00974E12">
            <w:pPr>
              <w:jc w:val="both"/>
              <w:rPr>
                <w:rFonts w:ascii="Arial" w:hAnsi="Arial" w:cs="Arial"/>
                <w:sz w:val="22"/>
                <w:szCs w:val="22"/>
              </w:rPr>
            </w:pPr>
          </w:p>
          <w:p w14:paraId="6C3410BE" w14:textId="1C3CB4C3" w:rsidR="002821CB" w:rsidRPr="00974E12" w:rsidRDefault="002821CB" w:rsidP="00974E12">
            <w:pPr>
              <w:jc w:val="both"/>
              <w:rPr>
                <w:rFonts w:ascii="Arial" w:hAnsi="Arial" w:cs="Arial"/>
                <w:sz w:val="22"/>
                <w:szCs w:val="22"/>
              </w:rPr>
            </w:pPr>
            <w:r w:rsidRPr="00974E12">
              <w:rPr>
                <w:rFonts w:ascii="Arial" w:hAnsi="Arial" w:cs="Arial"/>
                <w:b/>
                <w:sz w:val="22"/>
                <w:szCs w:val="22"/>
                <w:u w:val="single"/>
              </w:rPr>
              <w:t>Blended Learning Materials:</w:t>
            </w:r>
            <w:r w:rsidRPr="00974E12">
              <w:rPr>
                <w:rFonts w:ascii="Arial" w:hAnsi="Arial" w:cs="Arial"/>
                <w:sz w:val="22"/>
                <w:szCs w:val="22"/>
              </w:rPr>
              <w:t xml:space="preserve"> Blended learning is integrated into modules where appropriate and all module materials are stored on the college VLE. This is a combination of face to face lec</w:t>
            </w:r>
            <w:r w:rsidR="008547B3">
              <w:rPr>
                <w:rFonts w:ascii="Arial" w:hAnsi="Arial" w:cs="Arial"/>
                <w:sz w:val="22"/>
                <w:szCs w:val="22"/>
              </w:rPr>
              <w:t xml:space="preserve">tures, TEL tools, and </w:t>
            </w:r>
            <w:proofErr w:type="spellStart"/>
            <w:r w:rsidR="008547B3">
              <w:rPr>
                <w:rFonts w:ascii="Arial" w:hAnsi="Arial" w:cs="Arial"/>
                <w:sz w:val="22"/>
                <w:szCs w:val="22"/>
              </w:rPr>
              <w:t>practical</w:t>
            </w:r>
            <w:r w:rsidRPr="00974E12">
              <w:rPr>
                <w:rFonts w:ascii="Arial" w:hAnsi="Arial" w:cs="Arial"/>
                <w:sz w:val="22"/>
                <w:szCs w:val="22"/>
              </w:rPr>
              <w:t>s</w:t>
            </w:r>
            <w:proofErr w:type="spellEnd"/>
            <w:r w:rsidRPr="00974E12">
              <w:rPr>
                <w:rFonts w:ascii="Arial" w:hAnsi="Arial" w:cs="Arial"/>
                <w:sz w:val="22"/>
                <w:szCs w:val="22"/>
              </w:rPr>
              <w:t>.  The use of blended learning materials aims to provide an inclusive and accessible teaching, learning and assessment environment for all participants.  Blending learning materials have been created t</w:t>
            </w:r>
            <w:r w:rsidR="008547B3">
              <w:rPr>
                <w:rFonts w:ascii="Arial" w:hAnsi="Arial" w:cs="Arial"/>
                <w:sz w:val="22"/>
                <w:szCs w:val="22"/>
              </w:rPr>
              <w:t>o deliver hardware and database</w:t>
            </w:r>
            <w:r w:rsidRPr="00974E12">
              <w:rPr>
                <w:rFonts w:ascii="Arial" w:hAnsi="Arial" w:cs="Arial"/>
                <w:sz w:val="22"/>
                <w:szCs w:val="22"/>
              </w:rPr>
              <w:t xml:space="preserve"> techniques and the mechanisms are in place for students to log in remotely from home to configure and prac</w:t>
            </w:r>
            <w:r w:rsidR="00610F93">
              <w:rPr>
                <w:rFonts w:ascii="Arial" w:hAnsi="Arial" w:cs="Arial"/>
                <w:sz w:val="22"/>
                <w:szCs w:val="22"/>
              </w:rPr>
              <w:t>tis</w:t>
            </w:r>
            <w:r w:rsidRPr="00974E12">
              <w:rPr>
                <w:rFonts w:ascii="Arial" w:hAnsi="Arial" w:cs="Arial"/>
                <w:sz w:val="22"/>
                <w:szCs w:val="22"/>
              </w:rPr>
              <w:t>e hardware skills and knowledge.</w:t>
            </w:r>
          </w:p>
          <w:p w14:paraId="526770CE" w14:textId="77777777" w:rsidR="002821CB" w:rsidRPr="00974E12" w:rsidRDefault="002821CB" w:rsidP="00974E12">
            <w:pPr>
              <w:jc w:val="both"/>
              <w:rPr>
                <w:rFonts w:ascii="Arial" w:hAnsi="Arial" w:cs="Arial"/>
                <w:sz w:val="22"/>
                <w:szCs w:val="22"/>
              </w:rPr>
            </w:pPr>
          </w:p>
          <w:p w14:paraId="1FDB5616" w14:textId="77777777" w:rsidR="00205828" w:rsidRPr="00974E12" w:rsidRDefault="002821CB" w:rsidP="00974E12">
            <w:pPr>
              <w:jc w:val="both"/>
              <w:rPr>
                <w:rFonts w:ascii="Arial" w:hAnsi="Arial" w:cs="Arial"/>
                <w:sz w:val="22"/>
                <w:szCs w:val="22"/>
              </w:rPr>
            </w:pPr>
            <w:r w:rsidRPr="00974E12">
              <w:rPr>
                <w:rFonts w:ascii="Arial" w:hAnsi="Arial" w:cs="Arial"/>
                <w:b/>
                <w:sz w:val="22"/>
                <w:szCs w:val="22"/>
                <w:u w:val="single"/>
              </w:rPr>
              <w:t>Virtual Learning:</w:t>
            </w:r>
            <w:r w:rsidRPr="00974E12">
              <w:rPr>
                <w:rFonts w:ascii="Arial" w:hAnsi="Arial" w:cs="Arial"/>
                <w:sz w:val="22"/>
                <w:szCs w:val="22"/>
              </w:rPr>
              <w:t xml:space="preserve"> all students will be directed to virtual resources to enhance and support their learning experience and to offer additional learning opportunities.</w:t>
            </w:r>
          </w:p>
          <w:p w14:paraId="7CBEED82" w14:textId="77777777" w:rsidR="00880F09" w:rsidRPr="00974E12" w:rsidRDefault="00880F09" w:rsidP="00974E12">
            <w:pPr>
              <w:jc w:val="both"/>
              <w:rPr>
                <w:rFonts w:ascii="Arial" w:hAnsi="Arial" w:cs="Arial"/>
                <w:sz w:val="22"/>
                <w:szCs w:val="22"/>
              </w:rPr>
            </w:pPr>
          </w:p>
          <w:p w14:paraId="6B7C24D0" w14:textId="77777777" w:rsidR="002A1E90" w:rsidRPr="00974E12" w:rsidRDefault="002A1E90" w:rsidP="00974E12">
            <w:pPr>
              <w:tabs>
                <w:tab w:val="left" w:pos="1276"/>
                <w:tab w:val="left" w:pos="1843"/>
              </w:tabs>
              <w:autoSpaceDE w:val="0"/>
              <w:autoSpaceDN w:val="0"/>
              <w:adjustRightInd w:val="0"/>
              <w:jc w:val="both"/>
              <w:rPr>
                <w:rFonts w:ascii="Arial" w:hAnsi="Arial" w:cs="Arial"/>
                <w:sz w:val="22"/>
                <w:szCs w:val="22"/>
              </w:rPr>
            </w:pPr>
            <w:r w:rsidRPr="00974E12">
              <w:rPr>
                <w:rFonts w:ascii="Arial" w:hAnsi="Arial" w:cs="Arial"/>
                <w:b/>
                <w:sz w:val="22"/>
                <w:szCs w:val="22"/>
                <w:u w:val="single"/>
              </w:rPr>
              <w:t>Course Directors</w:t>
            </w:r>
            <w:r w:rsidR="003C45A0" w:rsidRPr="00974E12">
              <w:rPr>
                <w:rFonts w:ascii="Arial" w:hAnsi="Arial" w:cs="Arial"/>
                <w:b/>
                <w:sz w:val="22"/>
                <w:szCs w:val="22"/>
                <w:u w:val="single"/>
              </w:rPr>
              <w:t>.</w:t>
            </w:r>
            <w:r w:rsidR="003C45A0" w:rsidRPr="00974E12">
              <w:rPr>
                <w:rFonts w:ascii="Arial" w:hAnsi="Arial" w:cs="Arial"/>
                <w:sz w:val="22"/>
                <w:szCs w:val="22"/>
              </w:rPr>
              <w:t xml:space="preserve">  </w:t>
            </w:r>
            <w:r w:rsidRPr="00974E12">
              <w:rPr>
                <w:rFonts w:ascii="Arial" w:hAnsi="Arial" w:cs="Arial"/>
                <w:sz w:val="22"/>
                <w:szCs w:val="22"/>
              </w:rPr>
              <w:t xml:space="preserve">The Course Director has responsibility for the overall management of their course including: Liaising with Quality and Performance Officer to agree and set targets for client perception (completion/satisfaction), attainment, retention and attendance; Examination/qualification registration and assessment procedures; Monitoring action minutes from previous meetings; Reporting impact of previous actions; Recruitment against target; Liaising with Personal Tutors regarding student attendance. progress, attainment; Reporting on overall student attendance; Reporting on retention/early leavers; Reporting on progression and attainment; Liaising with external examiners; Monitoring and evaluating, moderation, recording and </w:t>
            </w:r>
            <w:proofErr w:type="spellStart"/>
            <w:r w:rsidRPr="00974E12">
              <w:rPr>
                <w:rFonts w:ascii="Arial" w:hAnsi="Arial" w:cs="Arial"/>
                <w:sz w:val="22"/>
                <w:szCs w:val="22"/>
              </w:rPr>
              <w:t>actioning</w:t>
            </w:r>
            <w:proofErr w:type="spellEnd"/>
            <w:r w:rsidRPr="00974E12">
              <w:rPr>
                <w:rFonts w:ascii="Arial" w:hAnsi="Arial" w:cs="Arial"/>
                <w:sz w:val="22"/>
                <w:szCs w:val="22"/>
              </w:rPr>
              <w:t xml:space="preserve"> reports; Managing their team, ensuring attendance at meetings; Supervision of student representative election; Maintaining Course File; Organising and chairing regular quality team meetings (at least one every seven weeks including two course committee meetings per year); Recording minutes of meetings; Completion and Supervising </w:t>
            </w:r>
            <w:r w:rsidRPr="00974E12">
              <w:rPr>
                <w:rFonts w:ascii="Arial" w:eastAsia="CIDFont+F6" w:hAnsi="Arial" w:cs="Arial"/>
                <w:sz w:val="22"/>
                <w:szCs w:val="22"/>
              </w:rPr>
              <w:t xml:space="preserve">Course Review; </w:t>
            </w:r>
            <w:r w:rsidRPr="00974E12">
              <w:rPr>
                <w:rFonts w:ascii="Arial" w:hAnsi="Arial" w:cs="Arial"/>
                <w:sz w:val="22"/>
                <w:szCs w:val="22"/>
              </w:rPr>
              <w:t>Provide a s</w:t>
            </w:r>
            <w:r w:rsidRPr="00974E12">
              <w:rPr>
                <w:rFonts w:ascii="Arial" w:eastAsia="CIDFont+F6" w:hAnsi="Arial" w:cs="Arial"/>
                <w:sz w:val="22"/>
                <w:szCs w:val="22"/>
              </w:rPr>
              <w:t xml:space="preserve">tudent induction </w:t>
            </w:r>
            <w:r w:rsidRPr="00974E12">
              <w:rPr>
                <w:rFonts w:ascii="Arial" w:hAnsi="Arial" w:cs="Arial"/>
                <w:sz w:val="22"/>
                <w:szCs w:val="22"/>
              </w:rPr>
              <w:t xml:space="preserve">programme, within an agreed higher education </w:t>
            </w:r>
            <w:r w:rsidRPr="00974E12">
              <w:rPr>
                <w:rFonts w:ascii="Arial" w:hAnsi="Arial" w:cs="Arial"/>
                <w:color w:val="000000" w:themeColor="text1"/>
                <w:sz w:val="22"/>
                <w:szCs w:val="22"/>
              </w:rPr>
              <w:t>cross-college framework</w:t>
            </w:r>
            <w:r w:rsidRPr="00974E12">
              <w:rPr>
                <w:rFonts w:ascii="Arial" w:hAnsi="Arial" w:cs="Arial"/>
                <w:sz w:val="22"/>
                <w:szCs w:val="22"/>
              </w:rPr>
              <w:t>, which provides consistent and comprehensive induction procedures, including: Contributing to open events and results days; Ensuring course leaflets available (computerised and hard copy); Ensuring sufficient members of team available; Representatives / Awarding Body Representatives as required by their systems and procedures. Producing Higher Education Student Course Handbook(s).</w:t>
            </w:r>
          </w:p>
          <w:p w14:paraId="6E36661F" w14:textId="77777777" w:rsidR="002A1E90" w:rsidRDefault="002A1E90" w:rsidP="00974E12">
            <w:pPr>
              <w:tabs>
                <w:tab w:val="left" w:pos="1276"/>
                <w:tab w:val="left" w:pos="1843"/>
              </w:tabs>
              <w:autoSpaceDE w:val="0"/>
              <w:autoSpaceDN w:val="0"/>
              <w:adjustRightInd w:val="0"/>
              <w:jc w:val="both"/>
              <w:rPr>
                <w:rFonts w:ascii="Arial" w:hAnsi="Arial" w:cs="Arial"/>
                <w:sz w:val="22"/>
                <w:szCs w:val="22"/>
              </w:rPr>
            </w:pPr>
          </w:p>
          <w:p w14:paraId="38645DC7" w14:textId="77777777" w:rsidR="00F140AD" w:rsidRDefault="00F140AD" w:rsidP="00974E12">
            <w:pPr>
              <w:tabs>
                <w:tab w:val="left" w:pos="1276"/>
                <w:tab w:val="left" w:pos="1843"/>
              </w:tabs>
              <w:autoSpaceDE w:val="0"/>
              <w:autoSpaceDN w:val="0"/>
              <w:adjustRightInd w:val="0"/>
              <w:jc w:val="both"/>
              <w:rPr>
                <w:rFonts w:ascii="Arial" w:hAnsi="Arial" w:cs="Arial"/>
                <w:sz w:val="22"/>
                <w:szCs w:val="22"/>
              </w:rPr>
            </w:pPr>
          </w:p>
          <w:p w14:paraId="135E58C4" w14:textId="77777777" w:rsidR="00F140AD" w:rsidRPr="00974E12" w:rsidRDefault="00F140AD" w:rsidP="00974E12">
            <w:pPr>
              <w:tabs>
                <w:tab w:val="left" w:pos="1276"/>
                <w:tab w:val="left" w:pos="1843"/>
              </w:tabs>
              <w:autoSpaceDE w:val="0"/>
              <w:autoSpaceDN w:val="0"/>
              <w:adjustRightInd w:val="0"/>
              <w:jc w:val="both"/>
              <w:rPr>
                <w:rFonts w:ascii="Arial" w:hAnsi="Arial" w:cs="Arial"/>
                <w:sz w:val="22"/>
                <w:szCs w:val="22"/>
              </w:rPr>
            </w:pPr>
          </w:p>
          <w:p w14:paraId="2DF9E086" w14:textId="5F787FDE" w:rsidR="002821CB" w:rsidRPr="00974E12" w:rsidRDefault="00C62DCB" w:rsidP="00974E12">
            <w:pPr>
              <w:jc w:val="both"/>
              <w:rPr>
                <w:rFonts w:ascii="Arial" w:hAnsi="Arial" w:cs="Arial"/>
                <w:sz w:val="22"/>
                <w:szCs w:val="22"/>
              </w:rPr>
            </w:pPr>
            <w:r w:rsidRPr="00974E12">
              <w:rPr>
                <w:rFonts w:ascii="Arial" w:hAnsi="Arial" w:cs="Arial"/>
                <w:b/>
                <w:sz w:val="22"/>
                <w:szCs w:val="22"/>
                <w:u w:val="single"/>
              </w:rPr>
              <w:t>Module Tutors:</w:t>
            </w:r>
            <w:r w:rsidRPr="00974E12">
              <w:rPr>
                <w:rFonts w:ascii="Arial" w:hAnsi="Arial" w:cs="Arial"/>
                <w:sz w:val="22"/>
                <w:szCs w:val="22"/>
              </w:rPr>
              <w:t xml:space="preserve"> </w:t>
            </w:r>
            <w:r w:rsidR="002821CB" w:rsidRPr="00974E12">
              <w:rPr>
                <w:rFonts w:ascii="Arial" w:hAnsi="Arial" w:cs="Arial"/>
                <w:sz w:val="22"/>
                <w:szCs w:val="22"/>
              </w:rPr>
              <w:t>Staff involved in the programme include Module Tutors who have written modules and the associated learning and assessment materials</w:t>
            </w:r>
            <w:r w:rsidR="003C45A0" w:rsidRPr="00974E12">
              <w:rPr>
                <w:rFonts w:ascii="Arial" w:hAnsi="Arial" w:cs="Arial"/>
                <w:sz w:val="22"/>
                <w:szCs w:val="22"/>
              </w:rPr>
              <w:t>.</w:t>
            </w:r>
            <w:r w:rsidR="002821CB" w:rsidRPr="00974E12">
              <w:rPr>
                <w:rFonts w:ascii="Arial" w:hAnsi="Arial" w:cs="Arial"/>
                <w:sz w:val="22"/>
                <w:szCs w:val="22"/>
              </w:rPr>
              <w:t xml:space="preserve"> </w:t>
            </w:r>
            <w:r w:rsidR="003C45A0" w:rsidRPr="00974E12">
              <w:rPr>
                <w:rFonts w:ascii="Arial" w:hAnsi="Arial" w:cs="Arial"/>
                <w:sz w:val="22"/>
                <w:szCs w:val="22"/>
              </w:rPr>
              <w:t xml:space="preserve"> </w:t>
            </w:r>
            <w:r w:rsidRPr="00974E12">
              <w:rPr>
                <w:rFonts w:ascii="Arial" w:hAnsi="Arial" w:cs="Arial"/>
                <w:sz w:val="22"/>
                <w:szCs w:val="22"/>
              </w:rPr>
              <w:t>Module tutors are experienc</w:t>
            </w:r>
            <w:r w:rsidR="00610F93">
              <w:rPr>
                <w:rFonts w:ascii="Arial" w:hAnsi="Arial" w:cs="Arial"/>
                <w:sz w:val="22"/>
                <w:szCs w:val="22"/>
              </w:rPr>
              <w:t>ed staff who offer studies advic</w:t>
            </w:r>
            <w:r w:rsidRPr="00974E12">
              <w:rPr>
                <w:rFonts w:ascii="Arial" w:hAnsi="Arial" w:cs="Arial"/>
                <w:sz w:val="22"/>
                <w:szCs w:val="22"/>
              </w:rPr>
              <w:t xml:space="preserve">e to </w:t>
            </w:r>
            <w:r w:rsidR="00352E2D" w:rsidRPr="00974E12">
              <w:rPr>
                <w:rFonts w:ascii="Arial" w:hAnsi="Arial" w:cs="Arial"/>
                <w:sz w:val="22"/>
                <w:szCs w:val="22"/>
              </w:rPr>
              <w:t>assist</w:t>
            </w:r>
            <w:r w:rsidRPr="00974E12">
              <w:rPr>
                <w:rFonts w:ascii="Arial" w:hAnsi="Arial" w:cs="Arial"/>
                <w:sz w:val="22"/>
                <w:szCs w:val="22"/>
              </w:rPr>
              <w:t xml:space="preserve"> </w:t>
            </w:r>
            <w:r w:rsidR="00352E2D" w:rsidRPr="00974E12">
              <w:rPr>
                <w:rFonts w:ascii="Arial" w:hAnsi="Arial" w:cs="Arial"/>
                <w:sz w:val="22"/>
                <w:szCs w:val="22"/>
              </w:rPr>
              <w:t>learners</w:t>
            </w:r>
            <w:r w:rsidRPr="00974E12">
              <w:rPr>
                <w:rFonts w:ascii="Arial" w:hAnsi="Arial" w:cs="Arial"/>
                <w:sz w:val="22"/>
                <w:szCs w:val="22"/>
              </w:rPr>
              <w:t xml:space="preserve"> in their personal, module and career development.  </w:t>
            </w:r>
            <w:r w:rsidR="003C45A0" w:rsidRPr="00974E12">
              <w:rPr>
                <w:rFonts w:ascii="Arial" w:hAnsi="Arial" w:cs="Arial"/>
                <w:sz w:val="22"/>
                <w:szCs w:val="22"/>
              </w:rPr>
              <w:t>A</w:t>
            </w:r>
            <w:r w:rsidR="002821CB" w:rsidRPr="00974E12">
              <w:rPr>
                <w:rFonts w:ascii="Arial" w:hAnsi="Arial" w:cs="Arial"/>
                <w:sz w:val="22"/>
                <w:szCs w:val="22"/>
              </w:rPr>
              <w:t>ll academic staff are expected to take responsibility for quality and the implementation of quality assurance procedures and improvement plans, in relation to courses that they are involved in.  Specific responsibilities include:</w:t>
            </w:r>
            <w:r w:rsidRPr="00974E12">
              <w:rPr>
                <w:rFonts w:ascii="Arial" w:hAnsi="Arial" w:cs="Arial"/>
                <w:sz w:val="22"/>
                <w:szCs w:val="22"/>
              </w:rPr>
              <w:t xml:space="preserve"> </w:t>
            </w:r>
            <w:r w:rsidR="002821CB" w:rsidRPr="00974E12">
              <w:rPr>
                <w:rFonts w:ascii="Arial" w:hAnsi="Arial" w:cs="Arial"/>
                <w:sz w:val="22"/>
                <w:szCs w:val="22"/>
              </w:rPr>
              <w:t>Participation in course/curriculum quality team meetings;</w:t>
            </w:r>
            <w:r w:rsidRPr="00974E12">
              <w:rPr>
                <w:rFonts w:ascii="Arial" w:hAnsi="Arial" w:cs="Arial"/>
                <w:sz w:val="22"/>
                <w:szCs w:val="22"/>
              </w:rPr>
              <w:t xml:space="preserve"> </w:t>
            </w:r>
            <w:r w:rsidR="002821CB" w:rsidRPr="00974E12">
              <w:rPr>
                <w:rFonts w:ascii="Arial" w:hAnsi="Arial" w:cs="Arial"/>
                <w:sz w:val="22"/>
                <w:szCs w:val="22"/>
              </w:rPr>
              <w:t>Implementation of subject/module evaluations;</w:t>
            </w:r>
            <w:r w:rsidRPr="00974E12">
              <w:rPr>
                <w:rFonts w:ascii="Arial" w:hAnsi="Arial" w:cs="Arial"/>
                <w:sz w:val="22"/>
                <w:szCs w:val="22"/>
              </w:rPr>
              <w:t xml:space="preserve"> </w:t>
            </w:r>
            <w:r w:rsidR="002821CB" w:rsidRPr="00974E12">
              <w:rPr>
                <w:rFonts w:ascii="Arial" w:hAnsi="Arial" w:cs="Arial"/>
                <w:sz w:val="22"/>
                <w:szCs w:val="22"/>
              </w:rPr>
              <w:t>Regular monitoring of student attendance, progress and attainment;</w:t>
            </w:r>
            <w:r w:rsidRPr="00974E12">
              <w:rPr>
                <w:rFonts w:ascii="Arial" w:hAnsi="Arial" w:cs="Arial"/>
                <w:sz w:val="22"/>
                <w:szCs w:val="22"/>
              </w:rPr>
              <w:t xml:space="preserve"> </w:t>
            </w:r>
            <w:r w:rsidR="002821CB" w:rsidRPr="00974E12">
              <w:rPr>
                <w:rFonts w:ascii="Arial" w:hAnsi="Arial" w:cs="Arial"/>
                <w:sz w:val="22"/>
                <w:szCs w:val="22"/>
              </w:rPr>
              <w:t>Module tutors should ensure that the feedback provided to students is appropriate, detailed and is linked to the learning outcomes being assessed and the assessment criteria being used. It is crucial that the level of feedback provided to the student indicates how their performance can be improved.</w:t>
            </w:r>
          </w:p>
          <w:p w14:paraId="62EBF9A1" w14:textId="77777777" w:rsidR="00C62DCB" w:rsidRPr="00974E12" w:rsidRDefault="00C62DCB" w:rsidP="00974E12">
            <w:pPr>
              <w:jc w:val="both"/>
              <w:rPr>
                <w:rFonts w:ascii="Arial" w:hAnsi="Arial" w:cs="Arial"/>
                <w:sz w:val="22"/>
                <w:szCs w:val="22"/>
              </w:rPr>
            </w:pPr>
          </w:p>
          <w:p w14:paraId="70855F58" w14:textId="77777777" w:rsidR="00880F09" w:rsidRPr="00974E12" w:rsidRDefault="003C45A0" w:rsidP="00974E12">
            <w:pPr>
              <w:rPr>
                <w:rFonts w:ascii="Arial" w:hAnsi="Arial" w:cs="Arial"/>
                <w:sz w:val="22"/>
                <w:szCs w:val="22"/>
              </w:rPr>
            </w:pPr>
            <w:r w:rsidRPr="00974E12">
              <w:rPr>
                <w:rFonts w:ascii="Arial" w:hAnsi="Arial" w:cs="Arial"/>
                <w:b/>
                <w:sz w:val="22"/>
                <w:szCs w:val="22"/>
                <w:u w:val="single"/>
              </w:rPr>
              <w:t>Learning, Teaching and Assessment Advisors (LTAs)</w:t>
            </w:r>
            <w:r w:rsidR="00352E2D" w:rsidRPr="00974E12">
              <w:rPr>
                <w:rFonts w:ascii="Arial" w:hAnsi="Arial" w:cs="Arial"/>
                <w:b/>
                <w:sz w:val="22"/>
                <w:szCs w:val="22"/>
                <w:u w:val="single"/>
              </w:rPr>
              <w:t>.</w:t>
            </w:r>
            <w:r w:rsidRPr="00974E12">
              <w:rPr>
                <w:rFonts w:ascii="Arial" w:hAnsi="Arial" w:cs="Arial"/>
                <w:sz w:val="22"/>
                <w:szCs w:val="22"/>
              </w:rPr>
              <w:t xml:space="preserve"> </w:t>
            </w:r>
            <w:r w:rsidR="00352E2D" w:rsidRPr="00974E12">
              <w:rPr>
                <w:rFonts w:ascii="Arial" w:hAnsi="Arial" w:cs="Arial"/>
                <w:sz w:val="22"/>
                <w:szCs w:val="22"/>
              </w:rPr>
              <w:t>S</w:t>
            </w:r>
            <w:r w:rsidRPr="00974E12">
              <w:rPr>
                <w:rFonts w:ascii="Arial" w:hAnsi="Arial" w:cs="Arial"/>
                <w:sz w:val="22"/>
                <w:szCs w:val="22"/>
              </w:rPr>
              <w:t>upport staff in the delivery and development of learning materials to ensure contemporary assessment and teaching strategies are used to enhance the students’ learning experience.</w:t>
            </w:r>
          </w:p>
          <w:p w14:paraId="0C6C2CD5" w14:textId="77777777" w:rsidR="00352E2D" w:rsidRPr="00974E12" w:rsidRDefault="00352E2D" w:rsidP="00974E12">
            <w:pPr>
              <w:rPr>
                <w:rFonts w:ascii="Arial" w:hAnsi="Arial" w:cs="Arial"/>
                <w:i/>
                <w:sz w:val="22"/>
                <w:szCs w:val="22"/>
              </w:rPr>
            </w:pPr>
          </w:p>
          <w:p w14:paraId="6B0043F7" w14:textId="77777777" w:rsidR="00BD38EE" w:rsidRPr="00974E12" w:rsidRDefault="00BD38EE" w:rsidP="00974E12">
            <w:pPr>
              <w:pStyle w:val="Body"/>
              <w:tabs>
                <w:tab w:val="left" w:pos="1276"/>
                <w:tab w:val="left" w:pos="1843"/>
              </w:tabs>
              <w:spacing w:after="0"/>
              <w:rPr>
                <w:rFonts w:ascii="Arial" w:hAnsi="Arial" w:cs="Arial"/>
                <w:noProof w:val="0"/>
                <w:color w:val="000000" w:themeColor="text1"/>
                <w:szCs w:val="22"/>
              </w:rPr>
            </w:pPr>
            <w:r w:rsidRPr="00974E12">
              <w:rPr>
                <w:rFonts w:ascii="Arial" w:hAnsi="Arial" w:cs="Arial"/>
                <w:b/>
                <w:noProof w:val="0"/>
                <w:color w:val="000000" w:themeColor="text1"/>
                <w:szCs w:val="22"/>
                <w:u w:val="single"/>
              </w:rPr>
              <w:t>Careers:</w:t>
            </w:r>
            <w:r w:rsidRPr="00974E12">
              <w:rPr>
                <w:rFonts w:ascii="Arial" w:hAnsi="Arial" w:cs="Arial"/>
                <w:noProof w:val="0"/>
                <w:color w:val="000000" w:themeColor="text1"/>
                <w:szCs w:val="22"/>
              </w:rPr>
              <w:t xml:space="preserve">  A centralised Careers Service is available through the student support unit to help students determine their future career and support their applications for employment.  Students will discuss career options during meetings with their class tutor.  This provides advice and direction to students and enables them to make meaningful use of the careers service during the year.</w:t>
            </w:r>
          </w:p>
          <w:p w14:paraId="709E88E4" w14:textId="77777777" w:rsidR="00BD38EE" w:rsidRPr="00974E12" w:rsidRDefault="00BD38EE" w:rsidP="00974E12">
            <w:pPr>
              <w:pStyle w:val="Body"/>
              <w:tabs>
                <w:tab w:val="left" w:pos="1276"/>
                <w:tab w:val="left" w:pos="1843"/>
              </w:tabs>
              <w:spacing w:after="0"/>
              <w:rPr>
                <w:rFonts w:ascii="Arial" w:hAnsi="Arial" w:cs="Arial"/>
                <w:noProof w:val="0"/>
                <w:color w:val="000000" w:themeColor="text1"/>
                <w:szCs w:val="22"/>
              </w:rPr>
            </w:pPr>
          </w:p>
          <w:p w14:paraId="10A651B6" w14:textId="77777777" w:rsidR="00BD38EE" w:rsidRDefault="00BD38EE" w:rsidP="00974E12">
            <w:pPr>
              <w:pStyle w:val="Body"/>
              <w:tabs>
                <w:tab w:val="left" w:pos="1276"/>
                <w:tab w:val="left" w:pos="1843"/>
              </w:tabs>
              <w:spacing w:after="0"/>
              <w:rPr>
                <w:rFonts w:ascii="Arial" w:hAnsi="Arial" w:cs="Arial"/>
                <w:noProof w:val="0"/>
                <w:color w:val="000000" w:themeColor="text1"/>
                <w:szCs w:val="22"/>
              </w:rPr>
            </w:pPr>
            <w:r w:rsidRPr="00974E12">
              <w:rPr>
                <w:rFonts w:ascii="Arial" w:hAnsi="Arial" w:cs="Arial"/>
                <w:b/>
                <w:noProof w:val="0"/>
                <w:color w:val="000000" w:themeColor="text1"/>
                <w:szCs w:val="22"/>
                <w:u w:val="single"/>
              </w:rPr>
              <w:t>Counselling.</w:t>
            </w:r>
            <w:r w:rsidRPr="00974E12">
              <w:rPr>
                <w:rFonts w:ascii="Arial" w:hAnsi="Arial" w:cs="Arial"/>
                <w:noProof w:val="0"/>
                <w:color w:val="000000" w:themeColor="text1"/>
                <w:szCs w:val="22"/>
              </w:rPr>
              <w:t xml:space="preserve">  A centralised Counselling Service is available to students who are experiencing problems with aspects of their lives.  If these problems are affecting their studies or academic progress the course tutor and appropriate members of the course team co-operate to provide recommended help and advice to the student concerned.  This service is provided by the college student services on each campus in the Student Services Office.</w:t>
            </w:r>
          </w:p>
          <w:p w14:paraId="508C98E9" w14:textId="77777777" w:rsidR="00974E12" w:rsidRPr="00974E12" w:rsidRDefault="00974E12" w:rsidP="00974E12">
            <w:pPr>
              <w:pStyle w:val="Body"/>
              <w:tabs>
                <w:tab w:val="left" w:pos="1276"/>
                <w:tab w:val="left" w:pos="1843"/>
              </w:tabs>
              <w:spacing w:after="0"/>
              <w:rPr>
                <w:rFonts w:ascii="Arial" w:hAnsi="Arial" w:cs="Arial"/>
                <w:noProof w:val="0"/>
                <w:color w:val="000000" w:themeColor="text1"/>
                <w:szCs w:val="22"/>
              </w:rPr>
            </w:pPr>
          </w:p>
          <w:p w14:paraId="57B44E8C" w14:textId="77777777" w:rsidR="00974E12" w:rsidRDefault="00974E12" w:rsidP="00974E12">
            <w:pPr>
              <w:pStyle w:val="Body"/>
              <w:tabs>
                <w:tab w:val="left" w:pos="1276"/>
                <w:tab w:val="left" w:pos="1843"/>
              </w:tabs>
              <w:spacing w:after="0"/>
              <w:rPr>
                <w:rFonts w:ascii="Arial" w:hAnsi="Arial" w:cs="Arial"/>
                <w:noProof w:val="0"/>
                <w:color w:val="000000" w:themeColor="text1"/>
                <w:szCs w:val="22"/>
              </w:rPr>
            </w:pPr>
            <w:r w:rsidRPr="00974E12">
              <w:rPr>
                <w:rFonts w:ascii="Arial" w:hAnsi="Arial" w:cs="Arial"/>
                <w:b/>
                <w:noProof w:val="0"/>
                <w:color w:val="000000" w:themeColor="text1"/>
                <w:szCs w:val="22"/>
                <w:u w:val="single"/>
              </w:rPr>
              <w:t>Pastoral care.</w:t>
            </w:r>
            <w:r w:rsidRPr="00974E12">
              <w:rPr>
                <w:rFonts w:ascii="Arial" w:hAnsi="Arial" w:cs="Arial"/>
                <w:noProof w:val="0"/>
                <w:color w:val="000000" w:themeColor="text1"/>
                <w:szCs w:val="22"/>
              </w:rPr>
              <w:t xml:space="preserve"> The </w:t>
            </w:r>
            <w:proofErr w:type="spellStart"/>
            <w:r w:rsidRPr="00974E12">
              <w:rPr>
                <w:rFonts w:ascii="Arial" w:hAnsi="Arial" w:cs="Arial"/>
                <w:noProof w:val="0"/>
                <w:color w:val="000000" w:themeColor="text1"/>
                <w:szCs w:val="22"/>
              </w:rPr>
              <w:t>FdSc</w:t>
            </w:r>
            <w:proofErr w:type="spellEnd"/>
            <w:r w:rsidRPr="00974E12">
              <w:rPr>
                <w:rFonts w:ascii="Arial" w:hAnsi="Arial" w:cs="Arial"/>
                <w:noProof w:val="0"/>
                <w:color w:val="000000" w:themeColor="text1"/>
                <w:szCs w:val="22"/>
              </w:rPr>
              <w:t xml:space="preserve"> in Cyber Security programme is based on a personal tutor system.  Each learner on the course is assigned to a personal tutor who is an experienced member of the course team and takes a dedicated interest in one of the year groups on a course and acts as an intermediary between the year group and the course director.  With larger year groups there may be more than one personal tutor.</w:t>
            </w:r>
          </w:p>
          <w:p w14:paraId="779F8E76" w14:textId="77777777" w:rsidR="00974E12" w:rsidRPr="00974E12" w:rsidRDefault="00974E12" w:rsidP="00974E12">
            <w:pPr>
              <w:pStyle w:val="Body"/>
              <w:tabs>
                <w:tab w:val="left" w:pos="1276"/>
                <w:tab w:val="left" w:pos="1843"/>
              </w:tabs>
              <w:spacing w:after="0"/>
              <w:rPr>
                <w:rFonts w:ascii="Arial" w:hAnsi="Arial" w:cs="Arial"/>
                <w:noProof w:val="0"/>
                <w:color w:val="000000" w:themeColor="text1"/>
                <w:szCs w:val="22"/>
              </w:rPr>
            </w:pPr>
          </w:p>
          <w:p w14:paraId="7DDC2CA4" w14:textId="77777777" w:rsidR="00BD38EE" w:rsidRDefault="00974E12" w:rsidP="00974E12">
            <w:pPr>
              <w:pStyle w:val="Body"/>
              <w:tabs>
                <w:tab w:val="left" w:pos="1276"/>
                <w:tab w:val="left" w:pos="1843"/>
              </w:tabs>
              <w:spacing w:after="0"/>
              <w:rPr>
                <w:rFonts w:ascii="Arial" w:hAnsi="Arial" w:cs="Arial"/>
                <w:noProof w:val="0"/>
                <w:color w:val="000000" w:themeColor="text1"/>
                <w:szCs w:val="22"/>
              </w:rPr>
            </w:pPr>
            <w:r w:rsidRPr="00974E12">
              <w:rPr>
                <w:rFonts w:ascii="Arial" w:hAnsi="Arial" w:cs="Arial"/>
                <w:b/>
                <w:noProof w:val="0"/>
                <w:color w:val="000000" w:themeColor="text1"/>
                <w:szCs w:val="22"/>
                <w:u w:val="single"/>
              </w:rPr>
              <w:t>Research/Study Skills.</w:t>
            </w:r>
            <w:r w:rsidRPr="00974E12">
              <w:rPr>
                <w:rFonts w:ascii="Arial" w:hAnsi="Arial" w:cs="Arial"/>
                <w:noProof w:val="0"/>
                <w:color w:val="000000" w:themeColor="text1"/>
                <w:szCs w:val="22"/>
              </w:rPr>
              <w:t xml:space="preserve"> All students will be required to undertake an initial induction module that will outline research methods and study skills. Students will also develop research skills and study skills through the undertaking of a number of modules.  This will be backed up with further sessions with the HE Support Team if required.</w:t>
            </w:r>
          </w:p>
          <w:p w14:paraId="7818863E" w14:textId="77777777" w:rsidR="00974E12" w:rsidRPr="00974E12" w:rsidRDefault="00974E12" w:rsidP="00974E12">
            <w:pPr>
              <w:pStyle w:val="Body"/>
              <w:tabs>
                <w:tab w:val="left" w:pos="1276"/>
                <w:tab w:val="left" w:pos="1843"/>
              </w:tabs>
              <w:spacing w:after="0"/>
              <w:rPr>
                <w:rFonts w:ascii="Arial" w:hAnsi="Arial" w:cs="Arial"/>
                <w:noProof w:val="0"/>
                <w:color w:val="000000" w:themeColor="text1"/>
                <w:szCs w:val="22"/>
              </w:rPr>
            </w:pPr>
          </w:p>
          <w:p w14:paraId="1FCED15A" w14:textId="77777777" w:rsidR="00BD38EE" w:rsidRDefault="00974E12" w:rsidP="00974E12">
            <w:pPr>
              <w:tabs>
                <w:tab w:val="left" w:pos="1276"/>
                <w:tab w:val="left" w:pos="1843"/>
              </w:tabs>
              <w:jc w:val="both"/>
              <w:rPr>
                <w:rFonts w:ascii="Arial" w:hAnsi="Arial" w:cs="Arial"/>
                <w:sz w:val="22"/>
                <w:szCs w:val="22"/>
              </w:rPr>
            </w:pPr>
            <w:r w:rsidRPr="00974E12">
              <w:rPr>
                <w:rFonts w:ascii="Arial" w:hAnsi="Arial" w:cs="Arial"/>
                <w:b/>
                <w:color w:val="000000" w:themeColor="text1"/>
                <w:sz w:val="22"/>
                <w:szCs w:val="22"/>
                <w:u w:val="single"/>
              </w:rPr>
              <w:t>Higher Education Support Team:</w:t>
            </w:r>
            <w:r w:rsidRPr="00974E12">
              <w:rPr>
                <w:rFonts w:ascii="Arial" w:hAnsi="Arial" w:cs="Arial"/>
                <w:color w:val="000000" w:themeColor="text1"/>
                <w:sz w:val="22"/>
                <w:szCs w:val="22"/>
              </w:rPr>
              <w:t xml:space="preserve">  </w:t>
            </w:r>
            <w:r w:rsidRPr="00974E12">
              <w:rPr>
                <w:rFonts w:ascii="Arial" w:hAnsi="Arial" w:cs="Arial"/>
                <w:sz w:val="22"/>
                <w:szCs w:val="22"/>
              </w:rPr>
              <w:t>The Higher Education Academic Support service offers various types of academic support to Higher Education students across all campuses. This may take the form of scheduled workshops or specialised one-to-one support.</w:t>
            </w:r>
          </w:p>
          <w:p w14:paraId="44F69B9A" w14:textId="77777777" w:rsidR="009467A1" w:rsidRDefault="009467A1" w:rsidP="00974E12">
            <w:pPr>
              <w:tabs>
                <w:tab w:val="left" w:pos="1276"/>
                <w:tab w:val="left" w:pos="1843"/>
              </w:tabs>
              <w:jc w:val="both"/>
              <w:rPr>
                <w:rFonts w:ascii="Arial" w:hAnsi="Arial" w:cs="Arial"/>
                <w:sz w:val="22"/>
                <w:szCs w:val="22"/>
              </w:rPr>
            </w:pPr>
          </w:p>
          <w:p w14:paraId="6C2E647F" w14:textId="4CEFE97D" w:rsidR="009467A1" w:rsidRPr="00974E12" w:rsidRDefault="009467A1" w:rsidP="009467A1">
            <w:pPr>
              <w:tabs>
                <w:tab w:val="left" w:pos="1276"/>
                <w:tab w:val="left" w:pos="1843"/>
              </w:tabs>
              <w:jc w:val="both"/>
              <w:rPr>
                <w:rFonts w:ascii="Arial" w:hAnsi="Arial" w:cs="Arial"/>
                <w:i/>
                <w:sz w:val="22"/>
                <w:szCs w:val="22"/>
              </w:rPr>
            </w:pPr>
            <w:r w:rsidRPr="009467A1">
              <w:rPr>
                <w:rFonts w:ascii="Arial" w:hAnsi="Arial" w:cs="Arial"/>
                <w:b/>
                <w:sz w:val="22"/>
                <w:szCs w:val="22"/>
                <w:u w:val="single"/>
              </w:rPr>
              <w:t>Boot</w:t>
            </w:r>
            <w:r>
              <w:rPr>
                <w:rFonts w:ascii="Arial" w:hAnsi="Arial" w:cs="Arial"/>
                <w:b/>
                <w:sz w:val="22"/>
                <w:szCs w:val="22"/>
                <w:u w:val="single"/>
              </w:rPr>
              <w:t xml:space="preserve"> C</w:t>
            </w:r>
            <w:r w:rsidRPr="009467A1">
              <w:rPr>
                <w:rFonts w:ascii="Arial" w:hAnsi="Arial" w:cs="Arial"/>
                <w:b/>
                <w:sz w:val="22"/>
                <w:szCs w:val="22"/>
                <w:u w:val="single"/>
              </w:rPr>
              <w:t>amps:</w:t>
            </w:r>
            <w:r>
              <w:rPr>
                <w:rFonts w:ascii="Arial" w:hAnsi="Arial" w:cs="Arial"/>
                <w:sz w:val="22"/>
                <w:szCs w:val="22"/>
              </w:rPr>
              <w:t xml:space="preserve">  Boot Camps will be offered over the summer months to support modules that align to profession qualifications such as </w:t>
            </w:r>
            <w:proofErr w:type="spellStart"/>
            <w:r>
              <w:rPr>
                <w:rFonts w:ascii="Arial" w:hAnsi="Arial" w:cs="Arial"/>
                <w:sz w:val="22"/>
                <w:szCs w:val="22"/>
              </w:rPr>
              <w:t>CompTia</w:t>
            </w:r>
            <w:proofErr w:type="spellEnd"/>
            <w:r>
              <w:rPr>
                <w:rFonts w:ascii="Arial" w:hAnsi="Arial" w:cs="Arial"/>
                <w:sz w:val="22"/>
                <w:szCs w:val="22"/>
              </w:rPr>
              <w:t>, MTA etc. to facilitate students wishing to sit exams to gain these qualification</w:t>
            </w:r>
            <w:r w:rsidR="00610F93">
              <w:rPr>
                <w:rFonts w:ascii="Arial" w:hAnsi="Arial" w:cs="Arial"/>
                <w:sz w:val="22"/>
                <w:szCs w:val="22"/>
              </w:rPr>
              <w:t>s</w:t>
            </w:r>
            <w:r>
              <w:rPr>
                <w:rFonts w:ascii="Arial" w:hAnsi="Arial" w:cs="Arial"/>
                <w:sz w:val="22"/>
                <w:szCs w:val="22"/>
              </w:rPr>
              <w:t>.</w:t>
            </w:r>
          </w:p>
        </w:tc>
      </w:tr>
    </w:tbl>
    <w:p w14:paraId="5F07D11E" w14:textId="77777777" w:rsidR="00880F09" w:rsidRDefault="00880F09" w:rsidP="004C2715">
      <w:pPr>
        <w:pStyle w:val="DMSNormal"/>
        <w:rPr>
          <w:rFonts w:ascii="Arial" w:hAnsi="Arial" w:cs="Arial"/>
        </w:rPr>
      </w:pPr>
    </w:p>
    <w:p w14:paraId="41508A3C" w14:textId="77777777" w:rsidR="00F140AD" w:rsidRDefault="00F140AD">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0E1AA24C" w14:textId="77777777" w:rsidTr="005077DD">
        <w:tc>
          <w:tcPr>
            <w:tcW w:w="8748" w:type="dxa"/>
            <w:shd w:val="clear" w:color="auto" w:fill="E6E6E6"/>
          </w:tcPr>
          <w:p w14:paraId="43D6B1D6" w14:textId="77777777" w:rsidR="00880F09" w:rsidRPr="005077DD" w:rsidRDefault="00880F09" w:rsidP="005623E5">
            <w:pPr>
              <w:rPr>
                <w:rFonts w:ascii="Arial" w:hAnsi="Arial" w:cs="Arial"/>
                <w:sz w:val="22"/>
                <w:szCs w:val="22"/>
              </w:rPr>
            </w:pPr>
          </w:p>
          <w:p w14:paraId="2915466C" w14:textId="77777777" w:rsidR="00880F09" w:rsidRPr="005077DD"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Criteria for admission</w:t>
            </w:r>
          </w:p>
          <w:p w14:paraId="2B738E52" w14:textId="77777777" w:rsidR="00EE7BAF" w:rsidRPr="00384BCF" w:rsidRDefault="00EE7BAF" w:rsidP="00EE7BAF">
            <w:pPr>
              <w:rPr>
                <w:rFonts w:ascii="Arial" w:hAnsi="Arial" w:cs="Arial"/>
                <w:i/>
                <w:sz w:val="20"/>
                <w:szCs w:val="20"/>
              </w:rPr>
            </w:pPr>
            <w:r w:rsidRPr="00AB4241">
              <w:rPr>
                <w:rFonts w:ascii="Arial" w:hAnsi="Arial" w:cs="Arial"/>
                <w:i/>
                <w:sz w:val="20"/>
                <w:szCs w:val="20"/>
              </w:rPr>
              <w:t>(For apprenticeships this should include details of how the criteria will be used with employers who will be recruiting apprentices.)</w:t>
            </w:r>
          </w:p>
          <w:p w14:paraId="17DBC151" w14:textId="77777777" w:rsidR="00880F09" w:rsidRPr="005077DD" w:rsidRDefault="00880F09" w:rsidP="005623E5">
            <w:pPr>
              <w:rPr>
                <w:rFonts w:ascii="Arial" w:hAnsi="Arial" w:cs="Arial"/>
                <w:sz w:val="22"/>
                <w:szCs w:val="22"/>
              </w:rPr>
            </w:pPr>
          </w:p>
        </w:tc>
      </w:tr>
      <w:tr w:rsidR="00880F09" w:rsidRPr="00480A08" w14:paraId="06805272" w14:textId="77777777" w:rsidTr="005077DD">
        <w:trPr>
          <w:trHeight w:val="974"/>
        </w:trPr>
        <w:tc>
          <w:tcPr>
            <w:tcW w:w="8748" w:type="dxa"/>
            <w:shd w:val="clear" w:color="auto" w:fill="auto"/>
          </w:tcPr>
          <w:p w14:paraId="3E62C5A2" w14:textId="77777777" w:rsidR="00974E12" w:rsidRDefault="00974E12" w:rsidP="00974E12">
            <w:pPr>
              <w:tabs>
                <w:tab w:val="left" w:pos="565"/>
                <w:tab w:val="left" w:pos="1440"/>
              </w:tabs>
              <w:jc w:val="both"/>
              <w:rPr>
                <w:rFonts w:ascii="Arial" w:hAnsi="Arial" w:cs="Arial"/>
                <w:b/>
                <w:color w:val="222222"/>
                <w:sz w:val="22"/>
                <w:szCs w:val="22"/>
              </w:rPr>
            </w:pPr>
            <w:r w:rsidRPr="00726F74">
              <w:rPr>
                <w:rFonts w:ascii="Arial" w:hAnsi="Arial" w:cs="Arial"/>
                <w:b/>
                <w:bCs/>
                <w:sz w:val="22"/>
                <w:szCs w:val="22"/>
              </w:rPr>
              <w:t>Entry point - Year 1</w:t>
            </w:r>
            <w:r w:rsidRPr="00726F74">
              <w:rPr>
                <w:rFonts w:ascii="Arial" w:hAnsi="Arial" w:cs="Arial"/>
                <w:bCs/>
                <w:sz w:val="22"/>
                <w:szCs w:val="22"/>
              </w:rPr>
              <w:t>:</w:t>
            </w:r>
            <w:r w:rsidRPr="00726F74">
              <w:rPr>
                <w:rFonts w:ascii="Arial" w:hAnsi="Arial" w:cs="Arial"/>
                <w:b/>
                <w:color w:val="222222"/>
                <w:sz w:val="22"/>
                <w:szCs w:val="22"/>
              </w:rPr>
              <w:t xml:space="preserve"> </w:t>
            </w:r>
          </w:p>
          <w:p w14:paraId="6F8BD81B" w14:textId="77777777" w:rsidR="00974E12" w:rsidRPr="00726F74" w:rsidRDefault="00974E12" w:rsidP="00974E12">
            <w:pPr>
              <w:tabs>
                <w:tab w:val="left" w:pos="565"/>
                <w:tab w:val="left" w:pos="1440"/>
              </w:tabs>
              <w:jc w:val="both"/>
              <w:rPr>
                <w:rFonts w:ascii="Arial" w:hAnsi="Arial" w:cs="Arial"/>
                <w:b/>
                <w:color w:val="222222"/>
                <w:sz w:val="22"/>
                <w:szCs w:val="22"/>
              </w:rPr>
            </w:pPr>
          </w:p>
          <w:p w14:paraId="0CCBD1B6" w14:textId="292379F6" w:rsidR="00974E12" w:rsidRDefault="00974E12" w:rsidP="00974E12">
            <w:pPr>
              <w:tabs>
                <w:tab w:val="left" w:pos="565"/>
                <w:tab w:val="left" w:pos="1440"/>
              </w:tabs>
              <w:jc w:val="both"/>
              <w:rPr>
                <w:rFonts w:ascii="Arial" w:hAnsi="Arial" w:cs="Arial"/>
                <w:b/>
                <w:color w:val="222222"/>
                <w:sz w:val="22"/>
                <w:szCs w:val="22"/>
              </w:rPr>
            </w:pPr>
            <w:r w:rsidRPr="00726F74">
              <w:rPr>
                <w:rFonts w:ascii="Arial" w:hAnsi="Arial" w:cs="Arial"/>
                <w:b/>
                <w:color w:val="222222"/>
                <w:sz w:val="22"/>
                <w:szCs w:val="22"/>
              </w:rPr>
              <w:t>Students who</w:t>
            </w:r>
            <w:r w:rsidR="00612DDE">
              <w:rPr>
                <w:rFonts w:ascii="Arial" w:hAnsi="Arial" w:cs="Arial"/>
                <w:b/>
                <w:color w:val="222222"/>
                <w:sz w:val="22"/>
                <w:szCs w:val="22"/>
              </w:rPr>
              <w:t xml:space="preserve"> wish to gain admission at</w:t>
            </w:r>
            <w:r w:rsidRPr="00726F74">
              <w:rPr>
                <w:rFonts w:ascii="Arial" w:hAnsi="Arial" w:cs="Arial"/>
                <w:b/>
                <w:color w:val="222222"/>
                <w:sz w:val="22"/>
                <w:szCs w:val="22"/>
              </w:rPr>
              <w:t xml:space="preserve"> year</w:t>
            </w:r>
            <w:r w:rsidR="00612DDE">
              <w:rPr>
                <w:rFonts w:ascii="Arial" w:hAnsi="Arial" w:cs="Arial"/>
                <w:b/>
                <w:color w:val="222222"/>
                <w:sz w:val="22"/>
                <w:szCs w:val="22"/>
              </w:rPr>
              <w:t xml:space="preserve"> one</w:t>
            </w:r>
            <w:r w:rsidRPr="00726F74">
              <w:rPr>
                <w:rFonts w:ascii="Arial" w:hAnsi="Arial" w:cs="Arial"/>
                <w:b/>
                <w:color w:val="222222"/>
                <w:sz w:val="22"/>
                <w:szCs w:val="22"/>
              </w:rPr>
              <w:t xml:space="preserve"> of the Foundation Degree.</w:t>
            </w:r>
          </w:p>
          <w:p w14:paraId="2613E9C1" w14:textId="77777777" w:rsidR="00974E12" w:rsidRPr="00726F74" w:rsidRDefault="00974E12" w:rsidP="00974E12">
            <w:pPr>
              <w:tabs>
                <w:tab w:val="left" w:pos="565"/>
                <w:tab w:val="left" w:pos="1440"/>
              </w:tabs>
              <w:jc w:val="both"/>
              <w:rPr>
                <w:rFonts w:ascii="Arial" w:hAnsi="Arial" w:cs="Arial"/>
                <w:b/>
                <w:color w:val="222222"/>
                <w:sz w:val="22"/>
                <w:szCs w:val="22"/>
              </w:rPr>
            </w:pPr>
          </w:p>
          <w:p w14:paraId="3C3DF8FF" w14:textId="562238F1" w:rsidR="00974E12" w:rsidRDefault="00974E12" w:rsidP="00974E12">
            <w:pPr>
              <w:tabs>
                <w:tab w:val="left" w:pos="565"/>
                <w:tab w:val="left" w:pos="1440"/>
              </w:tabs>
              <w:jc w:val="both"/>
              <w:rPr>
                <w:rFonts w:ascii="Arial" w:hAnsi="Arial" w:cs="Arial"/>
                <w:color w:val="222222"/>
                <w:sz w:val="22"/>
                <w:szCs w:val="22"/>
              </w:rPr>
            </w:pPr>
            <w:r w:rsidRPr="00726F74">
              <w:rPr>
                <w:rFonts w:ascii="Arial" w:hAnsi="Arial" w:cs="Arial"/>
                <w:color w:val="222222"/>
                <w:sz w:val="22"/>
                <w:szCs w:val="22"/>
              </w:rPr>
              <w:t>All applications will be individually considered. Successful applicants must have normally studied at level 3 or above for a minimum of two years. Applicants should possess a minimum of five GCSEs grades A, B, C t</w:t>
            </w:r>
            <w:r w:rsidR="00A55C34">
              <w:rPr>
                <w:rFonts w:ascii="Arial" w:hAnsi="Arial" w:cs="Arial"/>
                <w:color w:val="222222"/>
                <w:sz w:val="22"/>
                <w:szCs w:val="22"/>
              </w:rPr>
              <w:t>hat should include English and M</w:t>
            </w:r>
            <w:r w:rsidRPr="00726F74">
              <w:rPr>
                <w:rFonts w:ascii="Arial" w:hAnsi="Arial" w:cs="Arial"/>
                <w:color w:val="222222"/>
                <w:sz w:val="22"/>
                <w:szCs w:val="22"/>
              </w:rPr>
              <w:t>aths or other equivalent qualifications in addition to one of the following</w:t>
            </w:r>
            <w:r w:rsidR="00A55C34">
              <w:rPr>
                <w:rFonts w:ascii="Arial" w:hAnsi="Arial" w:cs="Arial"/>
                <w:color w:val="222222"/>
                <w:sz w:val="22"/>
                <w:szCs w:val="22"/>
              </w:rPr>
              <w:t>:</w:t>
            </w:r>
          </w:p>
          <w:p w14:paraId="1037B8A3" w14:textId="77777777" w:rsidR="00974E12" w:rsidRPr="00726F74" w:rsidRDefault="00974E12" w:rsidP="00974E12">
            <w:pPr>
              <w:tabs>
                <w:tab w:val="left" w:pos="565"/>
                <w:tab w:val="left" w:pos="1440"/>
              </w:tabs>
              <w:jc w:val="both"/>
              <w:rPr>
                <w:rFonts w:ascii="Arial" w:hAnsi="Arial" w:cs="Arial"/>
                <w:color w:val="222222"/>
                <w:sz w:val="22"/>
                <w:szCs w:val="22"/>
              </w:rPr>
            </w:pPr>
          </w:p>
          <w:p w14:paraId="4F3C52F4" w14:textId="77777777" w:rsidR="00974E12" w:rsidRPr="00726F74" w:rsidRDefault="00974E12" w:rsidP="00974E12">
            <w:pPr>
              <w:numPr>
                <w:ilvl w:val="0"/>
                <w:numId w:val="45"/>
              </w:numPr>
              <w:tabs>
                <w:tab w:val="left" w:pos="565"/>
                <w:tab w:val="left" w:pos="1440"/>
              </w:tabs>
              <w:ind w:left="565" w:hanging="565"/>
              <w:jc w:val="both"/>
              <w:rPr>
                <w:rFonts w:ascii="Arial" w:hAnsi="Arial" w:cs="Arial"/>
                <w:color w:val="222222"/>
                <w:sz w:val="22"/>
                <w:szCs w:val="22"/>
              </w:rPr>
            </w:pPr>
            <w:r w:rsidRPr="00726F74">
              <w:rPr>
                <w:rFonts w:ascii="Arial" w:hAnsi="Arial" w:cs="Arial"/>
                <w:color w:val="222222"/>
                <w:sz w:val="22"/>
                <w:szCs w:val="22"/>
              </w:rPr>
              <w:t>successful completion of an advanced diploma;</w:t>
            </w:r>
          </w:p>
          <w:p w14:paraId="17346061" w14:textId="77777777" w:rsidR="00974E12" w:rsidRPr="00726F74" w:rsidRDefault="00974E12" w:rsidP="00974E12">
            <w:pPr>
              <w:pStyle w:val="ListParagraph"/>
              <w:numPr>
                <w:ilvl w:val="0"/>
                <w:numId w:val="45"/>
              </w:numPr>
              <w:tabs>
                <w:tab w:val="left" w:pos="565"/>
                <w:tab w:val="left" w:pos="1440"/>
              </w:tabs>
              <w:ind w:left="565" w:hanging="565"/>
              <w:contextualSpacing w:val="0"/>
              <w:jc w:val="both"/>
              <w:rPr>
                <w:rFonts w:ascii="Arial" w:hAnsi="Arial" w:cs="Arial"/>
                <w:color w:val="222222"/>
                <w:sz w:val="22"/>
                <w:szCs w:val="22"/>
              </w:rPr>
            </w:pPr>
            <w:r w:rsidRPr="00726F74">
              <w:rPr>
                <w:rFonts w:ascii="Arial" w:hAnsi="Arial" w:cs="Arial"/>
                <w:color w:val="222222"/>
                <w:sz w:val="22"/>
                <w:szCs w:val="22"/>
              </w:rPr>
              <w:t>successful completion of a BTEC Extended Diploma/Diploma/Sub Diploma/Certificate in a related subject;</w:t>
            </w:r>
          </w:p>
          <w:p w14:paraId="5CFEF7F5" w14:textId="6B389E7F" w:rsidR="00974E12" w:rsidRPr="00726F74" w:rsidRDefault="00562414" w:rsidP="00974E12">
            <w:pPr>
              <w:numPr>
                <w:ilvl w:val="0"/>
                <w:numId w:val="45"/>
              </w:numPr>
              <w:tabs>
                <w:tab w:val="left" w:pos="565"/>
                <w:tab w:val="left" w:pos="1440"/>
              </w:tabs>
              <w:ind w:left="565" w:hanging="565"/>
              <w:jc w:val="both"/>
              <w:rPr>
                <w:rFonts w:ascii="Arial" w:hAnsi="Arial" w:cs="Arial"/>
                <w:color w:val="222222"/>
                <w:sz w:val="22"/>
                <w:szCs w:val="22"/>
              </w:rPr>
            </w:pPr>
            <w:r>
              <w:rPr>
                <w:rFonts w:ascii="Arial" w:hAnsi="Arial" w:cs="Arial"/>
                <w:color w:val="222222"/>
                <w:sz w:val="22"/>
                <w:szCs w:val="22"/>
              </w:rPr>
              <w:t>successful completion of A L</w:t>
            </w:r>
            <w:r w:rsidR="00974E12" w:rsidRPr="00726F74">
              <w:rPr>
                <w:rFonts w:ascii="Arial" w:hAnsi="Arial" w:cs="Arial"/>
                <w:color w:val="222222"/>
                <w:sz w:val="22"/>
                <w:szCs w:val="22"/>
              </w:rPr>
              <w:t xml:space="preserve">evel study; </w:t>
            </w:r>
          </w:p>
          <w:p w14:paraId="12A2BA82" w14:textId="77777777" w:rsidR="00974E12" w:rsidRPr="00726F74" w:rsidRDefault="00974E12" w:rsidP="00974E12">
            <w:pPr>
              <w:numPr>
                <w:ilvl w:val="0"/>
                <w:numId w:val="45"/>
              </w:numPr>
              <w:tabs>
                <w:tab w:val="left" w:pos="565"/>
                <w:tab w:val="left" w:pos="1440"/>
              </w:tabs>
              <w:ind w:left="565" w:hanging="565"/>
              <w:jc w:val="both"/>
              <w:rPr>
                <w:rFonts w:ascii="Arial" w:hAnsi="Arial" w:cs="Arial"/>
                <w:color w:val="222222"/>
                <w:sz w:val="22"/>
                <w:szCs w:val="22"/>
              </w:rPr>
            </w:pPr>
            <w:r w:rsidRPr="00726F74">
              <w:rPr>
                <w:rFonts w:ascii="Arial" w:hAnsi="Arial" w:cs="Arial"/>
                <w:color w:val="222222"/>
                <w:sz w:val="22"/>
                <w:szCs w:val="22"/>
              </w:rPr>
              <w:t>equivalent qualifications such as Scottish Certificate of Education or International Baccalaureate, a European Baccalaureate, Irish Leaving Certificate with grade C or above in four subjects at higher level;</w:t>
            </w:r>
          </w:p>
          <w:p w14:paraId="5F48D5E7" w14:textId="77777777" w:rsidR="00974E12" w:rsidRPr="00726F74" w:rsidRDefault="00974E12" w:rsidP="00974E12">
            <w:pPr>
              <w:numPr>
                <w:ilvl w:val="0"/>
                <w:numId w:val="45"/>
              </w:numPr>
              <w:tabs>
                <w:tab w:val="left" w:pos="565"/>
                <w:tab w:val="left" w:pos="1440"/>
              </w:tabs>
              <w:ind w:left="565" w:hanging="565"/>
              <w:jc w:val="both"/>
              <w:rPr>
                <w:rFonts w:ascii="Arial" w:hAnsi="Arial" w:cs="Arial"/>
                <w:color w:val="222222"/>
                <w:sz w:val="22"/>
                <w:szCs w:val="22"/>
              </w:rPr>
            </w:pPr>
            <w:r w:rsidRPr="00726F74">
              <w:rPr>
                <w:rFonts w:ascii="Arial" w:hAnsi="Arial" w:cs="Arial"/>
                <w:color w:val="222222"/>
                <w:sz w:val="22"/>
                <w:szCs w:val="22"/>
              </w:rPr>
              <w:t>qualifications deemed equivalent to the above;</w:t>
            </w:r>
          </w:p>
          <w:p w14:paraId="5CD8A2AE" w14:textId="0BD2247F" w:rsidR="00974E12" w:rsidRPr="00726F74" w:rsidRDefault="00974E12" w:rsidP="00974E12">
            <w:pPr>
              <w:numPr>
                <w:ilvl w:val="0"/>
                <w:numId w:val="45"/>
              </w:numPr>
              <w:tabs>
                <w:tab w:val="left" w:pos="565"/>
                <w:tab w:val="left" w:pos="1440"/>
              </w:tabs>
              <w:ind w:left="565" w:hanging="565"/>
              <w:jc w:val="both"/>
              <w:rPr>
                <w:rFonts w:ascii="Arial" w:hAnsi="Arial" w:cs="Arial"/>
                <w:b/>
                <w:bCs/>
                <w:sz w:val="22"/>
                <w:szCs w:val="22"/>
              </w:rPr>
            </w:pPr>
            <w:r w:rsidRPr="00726F74">
              <w:rPr>
                <w:rFonts w:ascii="Arial" w:hAnsi="Arial" w:cs="Arial"/>
                <w:color w:val="222222"/>
                <w:sz w:val="22"/>
                <w:szCs w:val="22"/>
              </w:rPr>
              <w:t xml:space="preserve">UCAS tariff score of </w:t>
            </w:r>
            <w:r w:rsidRPr="00726F74">
              <w:rPr>
                <w:rFonts w:ascii="Arial" w:hAnsi="Arial" w:cs="Arial"/>
                <w:b/>
                <w:color w:val="222222"/>
                <w:sz w:val="22"/>
                <w:szCs w:val="22"/>
              </w:rPr>
              <w:t>48</w:t>
            </w:r>
            <w:r w:rsidRPr="00726F74">
              <w:rPr>
                <w:rFonts w:ascii="Arial" w:hAnsi="Arial" w:cs="Arial"/>
                <w:color w:val="222222"/>
                <w:sz w:val="22"/>
                <w:szCs w:val="22"/>
              </w:rPr>
              <w:t xml:space="preserve"> or above is desired for entry to this program</w:t>
            </w:r>
            <w:r w:rsidR="00562414">
              <w:rPr>
                <w:rFonts w:ascii="Arial" w:hAnsi="Arial" w:cs="Arial"/>
                <w:color w:val="222222"/>
                <w:sz w:val="22"/>
                <w:szCs w:val="22"/>
              </w:rPr>
              <w:t>me. E</w:t>
            </w:r>
            <w:r w:rsidRPr="00726F74">
              <w:rPr>
                <w:rFonts w:ascii="Arial" w:hAnsi="Arial" w:cs="Arial"/>
                <w:color w:val="222222"/>
                <w:sz w:val="22"/>
                <w:szCs w:val="22"/>
              </w:rPr>
              <w:t>ntry can also be made from national cert</w:t>
            </w:r>
            <w:r w:rsidR="00562414">
              <w:rPr>
                <w:rFonts w:ascii="Arial" w:hAnsi="Arial" w:cs="Arial"/>
                <w:color w:val="222222"/>
                <w:sz w:val="22"/>
                <w:szCs w:val="22"/>
              </w:rPr>
              <w:t>ificate/diploma, HE access, NVQs or by the C</w:t>
            </w:r>
            <w:r w:rsidRPr="00726F74">
              <w:rPr>
                <w:rFonts w:ascii="Arial" w:hAnsi="Arial" w:cs="Arial"/>
                <w:color w:val="222222"/>
                <w:sz w:val="22"/>
                <w:szCs w:val="22"/>
              </w:rPr>
              <w:t>ollege</w:t>
            </w:r>
            <w:r w:rsidR="00562414">
              <w:rPr>
                <w:rFonts w:ascii="Arial" w:hAnsi="Arial" w:cs="Arial"/>
                <w:color w:val="222222"/>
                <w:sz w:val="22"/>
                <w:szCs w:val="22"/>
              </w:rPr>
              <w:t>’</w:t>
            </w:r>
            <w:r w:rsidRPr="00726F74">
              <w:rPr>
                <w:rFonts w:ascii="Arial" w:hAnsi="Arial" w:cs="Arial"/>
                <w:color w:val="222222"/>
                <w:sz w:val="22"/>
                <w:szCs w:val="22"/>
              </w:rPr>
              <w:t xml:space="preserve">s policy relating to APEL. </w:t>
            </w:r>
          </w:p>
          <w:p w14:paraId="687C6DE0" w14:textId="77777777" w:rsidR="00974E12" w:rsidRDefault="00974E12" w:rsidP="00974E12">
            <w:pPr>
              <w:tabs>
                <w:tab w:val="left" w:pos="565"/>
                <w:tab w:val="left" w:pos="1440"/>
              </w:tabs>
              <w:jc w:val="both"/>
              <w:rPr>
                <w:rFonts w:ascii="Arial" w:hAnsi="Arial" w:cs="Arial"/>
                <w:b/>
                <w:bCs/>
                <w:sz w:val="22"/>
                <w:szCs w:val="22"/>
              </w:rPr>
            </w:pPr>
          </w:p>
          <w:p w14:paraId="48BC0099" w14:textId="77777777" w:rsidR="00974E12" w:rsidRDefault="00974E12" w:rsidP="00974E12">
            <w:pPr>
              <w:tabs>
                <w:tab w:val="left" w:pos="565"/>
                <w:tab w:val="left" w:pos="1440"/>
              </w:tabs>
              <w:jc w:val="both"/>
              <w:rPr>
                <w:rFonts w:ascii="Arial" w:hAnsi="Arial" w:cs="Arial"/>
                <w:b/>
                <w:bCs/>
                <w:sz w:val="22"/>
                <w:szCs w:val="22"/>
              </w:rPr>
            </w:pPr>
            <w:r w:rsidRPr="00726F74">
              <w:rPr>
                <w:rFonts w:ascii="Arial" w:hAnsi="Arial" w:cs="Arial"/>
                <w:b/>
                <w:bCs/>
                <w:sz w:val="22"/>
                <w:szCs w:val="22"/>
              </w:rPr>
              <w:t xml:space="preserve">Entry point - Year 2: </w:t>
            </w:r>
          </w:p>
          <w:p w14:paraId="5B2F9378" w14:textId="77777777" w:rsidR="00974E12" w:rsidRPr="00726F74" w:rsidRDefault="00974E12" w:rsidP="00974E12">
            <w:pPr>
              <w:tabs>
                <w:tab w:val="left" w:pos="565"/>
                <w:tab w:val="left" w:pos="1440"/>
              </w:tabs>
              <w:jc w:val="both"/>
              <w:rPr>
                <w:rFonts w:ascii="Arial" w:hAnsi="Arial" w:cs="Arial"/>
                <w:b/>
                <w:bCs/>
                <w:sz w:val="22"/>
                <w:szCs w:val="22"/>
              </w:rPr>
            </w:pPr>
          </w:p>
          <w:p w14:paraId="27920F85" w14:textId="1CC50652" w:rsidR="00974E12" w:rsidRDefault="00974E12" w:rsidP="00974E12">
            <w:pPr>
              <w:tabs>
                <w:tab w:val="left" w:pos="565"/>
                <w:tab w:val="left" w:pos="1440"/>
              </w:tabs>
              <w:jc w:val="both"/>
              <w:rPr>
                <w:rFonts w:ascii="Arial" w:hAnsi="Arial" w:cs="Arial"/>
                <w:b/>
                <w:color w:val="222222"/>
                <w:sz w:val="22"/>
                <w:szCs w:val="22"/>
              </w:rPr>
            </w:pPr>
            <w:r w:rsidRPr="00726F74">
              <w:rPr>
                <w:rFonts w:ascii="Arial" w:hAnsi="Arial" w:cs="Arial"/>
                <w:b/>
                <w:color w:val="222222"/>
                <w:sz w:val="22"/>
                <w:szCs w:val="22"/>
              </w:rPr>
              <w:t xml:space="preserve">Students who wish to gain admission at year two of the </w:t>
            </w:r>
            <w:proofErr w:type="spellStart"/>
            <w:r w:rsidRPr="00726F74">
              <w:rPr>
                <w:rFonts w:ascii="Arial" w:hAnsi="Arial" w:cs="Arial"/>
                <w:b/>
                <w:color w:val="222222"/>
                <w:sz w:val="22"/>
                <w:szCs w:val="22"/>
              </w:rPr>
              <w:t>Foundati</w:t>
            </w:r>
            <w:r w:rsidR="005040BA">
              <w:rPr>
                <w:rFonts w:ascii="Arial" w:hAnsi="Arial" w:cs="Arial"/>
                <w:b/>
                <w:color w:val="222222"/>
                <w:sz w:val="22"/>
                <w:szCs w:val="22"/>
              </w:rPr>
              <w:t>p</w:t>
            </w:r>
            <w:r w:rsidRPr="00726F74">
              <w:rPr>
                <w:rFonts w:ascii="Arial" w:hAnsi="Arial" w:cs="Arial"/>
                <w:b/>
                <w:color w:val="222222"/>
                <w:sz w:val="22"/>
                <w:szCs w:val="22"/>
              </w:rPr>
              <w:t>on</w:t>
            </w:r>
            <w:proofErr w:type="spellEnd"/>
            <w:r w:rsidRPr="00726F74">
              <w:rPr>
                <w:rFonts w:ascii="Arial" w:hAnsi="Arial" w:cs="Arial"/>
                <w:b/>
                <w:color w:val="222222"/>
                <w:sz w:val="22"/>
                <w:szCs w:val="22"/>
              </w:rPr>
              <w:t xml:space="preserve"> Degree</w:t>
            </w:r>
          </w:p>
          <w:p w14:paraId="58E6DD4E" w14:textId="77777777" w:rsidR="00974E12" w:rsidRPr="00726F74" w:rsidRDefault="00974E12" w:rsidP="00974E12">
            <w:pPr>
              <w:tabs>
                <w:tab w:val="left" w:pos="565"/>
                <w:tab w:val="left" w:pos="1440"/>
              </w:tabs>
              <w:jc w:val="both"/>
              <w:rPr>
                <w:rFonts w:ascii="Arial" w:hAnsi="Arial" w:cs="Arial"/>
                <w:b/>
                <w:bCs/>
                <w:sz w:val="22"/>
                <w:szCs w:val="22"/>
              </w:rPr>
            </w:pPr>
          </w:p>
          <w:p w14:paraId="47829CF6" w14:textId="7C0CC1DA" w:rsidR="00974E12" w:rsidRDefault="00974E12" w:rsidP="00974E12">
            <w:pPr>
              <w:tabs>
                <w:tab w:val="left" w:pos="565"/>
                <w:tab w:val="left" w:pos="1440"/>
              </w:tabs>
              <w:jc w:val="both"/>
              <w:rPr>
                <w:rFonts w:ascii="Arial" w:hAnsi="Arial" w:cs="Arial"/>
                <w:color w:val="222222"/>
                <w:sz w:val="22"/>
                <w:szCs w:val="22"/>
              </w:rPr>
            </w:pPr>
            <w:r w:rsidRPr="00726F74">
              <w:rPr>
                <w:rFonts w:ascii="Arial" w:hAnsi="Arial" w:cs="Arial"/>
                <w:bCs/>
                <w:sz w:val="22"/>
                <w:szCs w:val="22"/>
              </w:rPr>
              <w:t xml:space="preserve">Learners will require a Certificate in Higher Education or a Higher National Certificate (or equivalent) in a </w:t>
            </w:r>
            <w:r>
              <w:rPr>
                <w:rFonts w:ascii="Arial" w:hAnsi="Arial" w:cs="Arial"/>
                <w:b/>
                <w:bCs/>
                <w:sz w:val="22"/>
                <w:szCs w:val="22"/>
              </w:rPr>
              <w:t>Computing</w:t>
            </w:r>
            <w:r w:rsidRPr="00726F74">
              <w:rPr>
                <w:rFonts w:ascii="Arial" w:hAnsi="Arial" w:cs="Arial"/>
                <w:bCs/>
                <w:sz w:val="22"/>
                <w:szCs w:val="22"/>
              </w:rPr>
              <w:t xml:space="preserve"> related subject, </w:t>
            </w:r>
            <w:r w:rsidRPr="00726F74">
              <w:rPr>
                <w:rFonts w:ascii="Arial" w:hAnsi="Arial" w:cs="Arial"/>
                <w:color w:val="222222"/>
                <w:sz w:val="22"/>
                <w:szCs w:val="22"/>
              </w:rPr>
              <w:t>qualifications deemed equivalent</w:t>
            </w:r>
            <w:r w:rsidRPr="00726F74">
              <w:rPr>
                <w:rFonts w:ascii="Arial" w:hAnsi="Arial" w:cs="Arial"/>
                <w:bCs/>
                <w:sz w:val="22"/>
                <w:szCs w:val="22"/>
              </w:rPr>
              <w:t xml:space="preserve"> </w:t>
            </w:r>
            <w:r w:rsidRPr="00726F74">
              <w:rPr>
                <w:rFonts w:ascii="Arial" w:hAnsi="Arial" w:cs="Arial"/>
                <w:color w:val="222222"/>
                <w:sz w:val="22"/>
                <w:szCs w:val="22"/>
              </w:rPr>
              <w:t>or by the college’s policy relating to APEL</w:t>
            </w:r>
            <w:r w:rsidRPr="00726F74">
              <w:rPr>
                <w:rFonts w:ascii="Arial" w:hAnsi="Arial" w:cs="Arial"/>
                <w:bCs/>
                <w:sz w:val="22"/>
                <w:szCs w:val="22"/>
              </w:rPr>
              <w:t xml:space="preserve">. </w:t>
            </w:r>
            <w:r w:rsidRPr="00726F74">
              <w:rPr>
                <w:rFonts w:ascii="Arial" w:hAnsi="Arial" w:cs="Arial"/>
                <w:color w:val="222222"/>
                <w:sz w:val="22"/>
                <w:szCs w:val="22"/>
              </w:rPr>
              <w:t>Students must</w:t>
            </w:r>
            <w:r w:rsidR="008A1EA6">
              <w:rPr>
                <w:rFonts w:ascii="Arial" w:hAnsi="Arial" w:cs="Arial"/>
                <w:color w:val="222222"/>
                <w:sz w:val="22"/>
                <w:szCs w:val="22"/>
              </w:rPr>
              <w:t xml:space="preserve"> also hold GCSE English</w:t>
            </w:r>
            <w:r w:rsidR="00003846">
              <w:rPr>
                <w:rFonts w:ascii="Arial" w:hAnsi="Arial" w:cs="Arial"/>
                <w:color w:val="222222"/>
                <w:sz w:val="22"/>
                <w:szCs w:val="22"/>
              </w:rPr>
              <w:t xml:space="preserve"> and Maths at grade C</w:t>
            </w:r>
            <w:r w:rsidR="005040BA">
              <w:rPr>
                <w:rFonts w:ascii="Arial" w:hAnsi="Arial" w:cs="Arial"/>
                <w:color w:val="222222"/>
                <w:sz w:val="22"/>
                <w:szCs w:val="22"/>
              </w:rPr>
              <w:t xml:space="preserve"> or above (Level 2 Literacy and N</w:t>
            </w:r>
            <w:r w:rsidRPr="00726F74">
              <w:rPr>
                <w:rFonts w:ascii="Arial" w:hAnsi="Arial" w:cs="Arial"/>
                <w:color w:val="222222"/>
                <w:sz w:val="22"/>
                <w:szCs w:val="22"/>
              </w:rPr>
              <w:t xml:space="preserve">umeracy </w:t>
            </w:r>
            <w:r w:rsidRPr="00726F74">
              <w:rPr>
                <w:rFonts w:ascii="Arial" w:hAnsi="Arial" w:cs="Arial"/>
                <w:bCs/>
                <w:color w:val="222222"/>
                <w:sz w:val="22"/>
                <w:szCs w:val="22"/>
              </w:rPr>
              <w:t>qualifications</w:t>
            </w:r>
            <w:r w:rsidRPr="00726F74">
              <w:rPr>
                <w:rFonts w:ascii="Arial" w:hAnsi="Arial" w:cs="Arial"/>
                <w:color w:val="222222"/>
                <w:sz w:val="22"/>
                <w:szCs w:val="22"/>
              </w:rPr>
              <w:t xml:space="preserve"> are also accepted).</w:t>
            </w:r>
          </w:p>
          <w:p w14:paraId="7D3BEE8F" w14:textId="77777777" w:rsidR="00974E12" w:rsidRPr="00726F74" w:rsidRDefault="00974E12" w:rsidP="00974E12">
            <w:pPr>
              <w:tabs>
                <w:tab w:val="left" w:pos="565"/>
                <w:tab w:val="left" w:pos="1440"/>
              </w:tabs>
              <w:jc w:val="both"/>
              <w:rPr>
                <w:rFonts w:ascii="Arial" w:hAnsi="Arial" w:cs="Arial"/>
                <w:color w:val="222222"/>
                <w:sz w:val="22"/>
                <w:szCs w:val="22"/>
              </w:rPr>
            </w:pPr>
          </w:p>
          <w:p w14:paraId="76C276D8" w14:textId="77777777" w:rsidR="00974E12" w:rsidRDefault="00974E12" w:rsidP="00974E12">
            <w:pPr>
              <w:tabs>
                <w:tab w:val="left" w:pos="565"/>
                <w:tab w:val="left" w:pos="1440"/>
              </w:tabs>
              <w:jc w:val="both"/>
              <w:rPr>
                <w:rFonts w:ascii="Arial" w:eastAsia="Arial" w:hAnsi="Arial" w:cs="Arial"/>
                <w:b/>
                <w:sz w:val="22"/>
                <w:szCs w:val="22"/>
              </w:rPr>
            </w:pPr>
            <w:r w:rsidRPr="00726F74">
              <w:rPr>
                <w:rFonts w:ascii="Arial" w:eastAsia="Arial" w:hAnsi="Arial" w:cs="Arial"/>
                <w:b/>
                <w:sz w:val="22"/>
                <w:szCs w:val="22"/>
              </w:rPr>
              <w:t>International Students</w:t>
            </w:r>
          </w:p>
          <w:p w14:paraId="3B88899E" w14:textId="77777777" w:rsidR="00974E12" w:rsidRPr="00726F74" w:rsidRDefault="00974E12" w:rsidP="00974E12">
            <w:pPr>
              <w:tabs>
                <w:tab w:val="left" w:pos="565"/>
                <w:tab w:val="left" w:pos="1440"/>
              </w:tabs>
              <w:jc w:val="both"/>
              <w:rPr>
                <w:rFonts w:ascii="Arial" w:eastAsia="Arial" w:hAnsi="Arial" w:cs="Arial"/>
                <w:b/>
                <w:sz w:val="22"/>
                <w:szCs w:val="22"/>
              </w:rPr>
            </w:pPr>
          </w:p>
          <w:p w14:paraId="57F721E2" w14:textId="69E67DA7" w:rsidR="00974E12" w:rsidRDefault="00974E12" w:rsidP="00974E12">
            <w:pPr>
              <w:tabs>
                <w:tab w:val="left" w:pos="565"/>
                <w:tab w:val="left" w:pos="1440"/>
              </w:tabs>
              <w:jc w:val="both"/>
              <w:rPr>
                <w:rFonts w:ascii="Arial" w:eastAsia="Arial" w:hAnsi="Arial" w:cs="Arial"/>
                <w:sz w:val="22"/>
                <w:szCs w:val="22"/>
              </w:rPr>
            </w:pPr>
            <w:r w:rsidRPr="00726F74">
              <w:rPr>
                <w:rFonts w:ascii="Arial" w:eastAsia="Arial" w:hAnsi="Arial" w:cs="Arial"/>
                <w:sz w:val="22"/>
                <w:szCs w:val="22"/>
              </w:rPr>
              <w:t>An</w:t>
            </w:r>
            <w:r w:rsidRPr="00726F74">
              <w:rPr>
                <w:rFonts w:ascii="Arial" w:eastAsia="Arial" w:hAnsi="Arial" w:cs="Arial"/>
                <w:spacing w:val="1"/>
                <w:sz w:val="22"/>
                <w:szCs w:val="22"/>
              </w:rPr>
              <w:t xml:space="preserve"> </w:t>
            </w:r>
            <w:r w:rsidRPr="00726F74">
              <w:rPr>
                <w:rFonts w:ascii="Arial" w:eastAsia="Arial" w:hAnsi="Arial" w:cs="Arial"/>
                <w:sz w:val="22"/>
                <w:szCs w:val="22"/>
              </w:rPr>
              <w:t>i</w:t>
            </w:r>
            <w:r w:rsidRPr="00726F74">
              <w:rPr>
                <w:rFonts w:ascii="Arial" w:eastAsia="Arial" w:hAnsi="Arial" w:cs="Arial"/>
                <w:spacing w:val="1"/>
                <w:sz w:val="22"/>
                <w:szCs w:val="22"/>
              </w:rPr>
              <w:t>n</w:t>
            </w:r>
            <w:r w:rsidRPr="00726F74">
              <w:rPr>
                <w:rFonts w:ascii="Arial" w:eastAsia="Arial" w:hAnsi="Arial" w:cs="Arial"/>
                <w:spacing w:val="-2"/>
                <w:sz w:val="22"/>
                <w:szCs w:val="22"/>
              </w:rPr>
              <w:t>t</w:t>
            </w:r>
            <w:r w:rsidRPr="00726F74">
              <w:rPr>
                <w:rFonts w:ascii="Arial" w:eastAsia="Arial" w:hAnsi="Arial" w:cs="Arial"/>
                <w:spacing w:val="1"/>
                <w:sz w:val="22"/>
                <w:szCs w:val="22"/>
              </w:rPr>
              <w:t>e</w:t>
            </w:r>
            <w:r w:rsidRPr="00726F74">
              <w:rPr>
                <w:rFonts w:ascii="Arial" w:eastAsia="Arial" w:hAnsi="Arial" w:cs="Arial"/>
                <w:sz w:val="22"/>
                <w:szCs w:val="22"/>
              </w:rPr>
              <w:t>rn</w:t>
            </w:r>
            <w:r w:rsidRPr="00726F74">
              <w:rPr>
                <w:rFonts w:ascii="Arial" w:eastAsia="Arial" w:hAnsi="Arial" w:cs="Arial"/>
                <w:spacing w:val="1"/>
                <w:sz w:val="22"/>
                <w:szCs w:val="22"/>
              </w:rPr>
              <w:t>a</w:t>
            </w:r>
            <w:r w:rsidRPr="00726F74">
              <w:rPr>
                <w:rFonts w:ascii="Arial" w:eastAsia="Arial" w:hAnsi="Arial" w:cs="Arial"/>
                <w:sz w:val="22"/>
                <w:szCs w:val="22"/>
              </w:rPr>
              <w:t>ti</w:t>
            </w:r>
            <w:r w:rsidRPr="00726F74">
              <w:rPr>
                <w:rFonts w:ascii="Arial" w:eastAsia="Arial" w:hAnsi="Arial" w:cs="Arial"/>
                <w:spacing w:val="-1"/>
                <w:sz w:val="22"/>
                <w:szCs w:val="22"/>
              </w:rPr>
              <w:t>o</w:t>
            </w:r>
            <w:r w:rsidRPr="00726F74">
              <w:rPr>
                <w:rFonts w:ascii="Arial" w:eastAsia="Arial" w:hAnsi="Arial" w:cs="Arial"/>
                <w:spacing w:val="1"/>
                <w:sz w:val="22"/>
                <w:szCs w:val="22"/>
              </w:rPr>
              <w:t>na</w:t>
            </w:r>
            <w:r w:rsidRPr="00726F74">
              <w:rPr>
                <w:rFonts w:ascii="Arial" w:eastAsia="Arial" w:hAnsi="Arial" w:cs="Arial"/>
                <w:sz w:val="22"/>
                <w:szCs w:val="22"/>
              </w:rPr>
              <w:t>l s</w:t>
            </w:r>
            <w:r w:rsidRPr="00726F74">
              <w:rPr>
                <w:rFonts w:ascii="Arial" w:eastAsia="Arial" w:hAnsi="Arial" w:cs="Arial"/>
                <w:spacing w:val="-2"/>
                <w:sz w:val="22"/>
                <w:szCs w:val="22"/>
              </w:rPr>
              <w:t>t</w:t>
            </w:r>
            <w:r w:rsidRPr="00726F74">
              <w:rPr>
                <w:rFonts w:ascii="Arial" w:eastAsia="Arial" w:hAnsi="Arial" w:cs="Arial"/>
                <w:spacing w:val="1"/>
                <w:sz w:val="22"/>
                <w:szCs w:val="22"/>
              </w:rPr>
              <w:t>u</w:t>
            </w:r>
            <w:r w:rsidRPr="00726F74">
              <w:rPr>
                <w:rFonts w:ascii="Arial" w:eastAsia="Arial" w:hAnsi="Arial" w:cs="Arial"/>
                <w:spacing w:val="-1"/>
                <w:sz w:val="22"/>
                <w:szCs w:val="22"/>
              </w:rPr>
              <w:t>d</w:t>
            </w:r>
            <w:r w:rsidRPr="00726F74">
              <w:rPr>
                <w:rFonts w:ascii="Arial" w:eastAsia="Arial" w:hAnsi="Arial" w:cs="Arial"/>
                <w:spacing w:val="1"/>
                <w:sz w:val="22"/>
                <w:szCs w:val="22"/>
              </w:rPr>
              <w:t>e</w:t>
            </w:r>
            <w:r w:rsidRPr="00726F74">
              <w:rPr>
                <w:rFonts w:ascii="Arial" w:eastAsia="Arial" w:hAnsi="Arial" w:cs="Arial"/>
                <w:spacing w:val="-1"/>
                <w:sz w:val="22"/>
                <w:szCs w:val="22"/>
              </w:rPr>
              <w:t>n</w:t>
            </w:r>
            <w:r w:rsidRPr="00726F74">
              <w:rPr>
                <w:rFonts w:ascii="Arial" w:eastAsia="Arial" w:hAnsi="Arial" w:cs="Arial"/>
                <w:sz w:val="22"/>
                <w:szCs w:val="22"/>
              </w:rPr>
              <w:t>t</w:t>
            </w:r>
            <w:r w:rsidRPr="00726F74">
              <w:rPr>
                <w:rFonts w:ascii="Arial" w:eastAsia="Arial" w:hAnsi="Arial" w:cs="Arial"/>
                <w:spacing w:val="1"/>
                <w:sz w:val="22"/>
                <w:szCs w:val="22"/>
              </w:rPr>
              <w:t xml:space="preserve"> </w:t>
            </w:r>
            <w:r w:rsidRPr="00726F74">
              <w:rPr>
                <w:rFonts w:ascii="Arial" w:eastAsia="Arial" w:hAnsi="Arial" w:cs="Arial"/>
                <w:sz w:val="22"/>
                <w:szCs w:val="22"/>
              </w:rPr>
              <w:t xml:space="preserve">is </w:t>
            </w:r>
            <w:r w:rsidRPr="00726F74">
              <w:rPr>
                <w:rFonts w:ascii="Arial" w:eastAsia="Arial" w:hAnsi="Arial" w:cs="Arial"/>
                <w:spacing w:val="1"/>
                <w:sz w:val="22"/>
                <w:szCs w:val="22"/>
              </w:rPr>
              <w:t>d</w:t>
            </w:r>
            <w:r w:rsidRPr="00726F74">
              <w:rPr>
                <w:rFonts w:ascii="Arial" w:eastAsia="Arial" w:hAnsi="Arial" w:cs="Arial"/>
                <w:spacing w:val="-1"/>
                <w:sz w:val="22"/>
                <w:szCs w:val="22"/>
              </w:rPr>
              <w:t>e</w:t>
            </w:r>
            <w:r w:rsidRPr="00726F74">
              <w:rPr>
                <w:rFonts w:ascii="Arial" w:eastAsia="Arial" w:hAnsi="Arial" w:cs="Arial"/>
                <w:spacing w:val="3"/>
                <w:sz w:val="22"/>
                <w:szCs w:val="22"/>
              </w:rPr>
              <w:t>f</w:t>
            </w:r>
            <w:r w:rsidRPr="00726F74">
              <w:rPr>
                <w:rFonts w:ascii="Arial" w:eastAsia="Arial" w:hAnsi="Arial" w:cs="Arial"/>
                <w:spacing w:val="-3"/>
                <w:sz w:val="22"/>
                <w:szCs w:val="22"/>
              </w:rPr>
              <w:t>i</w:t>
            </w:r>
            <w:r w:rsidRPr="00726F74">
              <w:rPr>
                <w:rFonts w:ascii="Arial" w:eastAsia="Arial" w:hAnsi="Arial" w:cs="Arial"/>
                <w:spacing w:val="1"/>
                <w:sz w:val="22"/>
                <w:szCs w:val="22"/>
              </w:rPr>
              <w:t>ne</w:t>
            </w:r>
            <w:r w:rsidRPr="00726F74">
              <w:rPr>
                <w:rFonts w:ascii="Arial" w:eastAsia="Arial" w:hAnsi="Arial" w:cs="Arial"/>
                <w:sz w:val="22"/>
                <w:szCs w:val="22"/>
              </w:rPr>
              <w:t>d</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a</w:t>
            </w:r>
            <w:r w:rsidRPr="00726F74">
              <w:rPr>
                <w:rFonts w:ascii="Arial" w:eastAsia="Arial" w:hAnsi="Arial" w:cs="Arial"/>
                <w:sz w:val="22"/>
                <w:szCs w:val="22"/>
              </w:rPr>
              <w:t>s</w:t>
            </w:r>
            <w:r w:rsidRPr="00726F74">
              <w:rPr>
                <w:rFonts w:ascii="Arial" w:eastAsia="Arial" w:hAnsi="Arial" w:cs="Arial"/>
                <w:spacing w:val="-2"/>
                <w:sz w:val="22"/>
                <w:szCs w:val="22"/>
              </w:rPr>
              <w:t xml:space="preserve"> </w:t>
            </w:r>
            <w:r w:rsidRPr="00726F74">
              <w:rPr>
                <w:rFonts w:ascii="Arial" w:eastAsia="Arial" w:hAnsi="Arial" w:cs="Arial"/>
                <w:sz w:val="22"/>
                <w:szCs w:val="22"/>
              </w:rPr>
              <w:t>a</w:t>
            </w:r>
            <w:r w:rsidRPr="00726F74">
              <w:rPr>
                <w:rFonts w:ascii="Arial" w:eastAsia="Arial" w:hAnsi="Arial" w:cs="Arial"/>
                <w:spacing w:val="1"/>
                <w:sz w:val="22"/>
                <w:szCs w:val="22"/>
              </w:rPr>
              <w:t xml:space="preserve"> </w:t>
            </w:r>
            <w:r w:rsidRPr="00726F74">
              <w:rPr>
                <w:rFonts w:ascii="Arial" w:eastAsia="Arial" w:hAnsi="Arial" w:cs="Arial"/>
                <w:sz w:val="22"/>
                <w:szCs w:val="22"/>
              </w:rPr>
              <w:t>s</w:t>
            </w:r>
            <w:r w:rsidRPr="00726F74">
              <w:rPr>
                <w:rFonts w:ascii="Arial" w:eastAsia="Arial" w:hAnsi="Arial" w:cs="Arial"/>
                <w:spacing w:val="1"/>
                <w:sz w:val="22"/>
                <w:szCs w:val="22"/>
              </w:rPr>
              <w:t>t</w:t>
            </w:r>
            <w:r w:rsidRPr="00726F74">
              <w:rPr>
                <w:rFonts w:ascii="Arial" w:eastAsia="Arial" w:hAnsi="Arial" w:cs="Arial"/>
                <w:spacing w:val="-1"/>
                <w:sz w:val="22"/>
                <w:szCs w:val="22"/>
              </w:rPr>
              <w:t>u</w:t>
            </w:r>
            <w:r w:rsidRPr="00726F74">
              <w:rPr>
                <w:rFonts w:ascii="Arial" w:eastAsia="Arial" w:hAnsi="Arial" w:cs="Arial"/>
                <w:spacing w:val="1"/>
                <w:sz w:val="22"/>
                <w:szCs w:val="22"/>
              </w:rPr>
              <w:t>d</w:t>
            </w:r>
            <w:r w:rsidRPr="00726F74">
              <w:rPr>
                <w:rFonts w:ascii="Arial" w:eastAsia="Arial" w:hAnsi="Arial" w:cs="Arial"/>
                <w:spacing w:val="-1"/>
                <w:sz w:val="22"/>
                <w:szCs w:val="22"/>
              </w:rPr>
              <w:t>e</w:t>
            </w:r>
            <w:r w:rsidRPr="00726F74">
              <w:rPr>
                <w:rFonts w:ascii="Arial" w:eastAsia="Arial" w:hAnsi="Arial" w:cs="Arial"/>
                <w:spacing w:val="1"/>
                <w:sz w:val="22"/>
                <w:szCs w:val="22"/>
              </w:rPr>
              <w:t>n</w:t>
            </w:r>
            <w:r w:rsidRPr="00726F74">
              <w:rPr>
                <w:rFonts w:ascii="Arial" w:eastAsia="Arial" w:hAnsi="Arial" w:cs="Arial"/>
                <w:sz w:val="22"/>
                <w:szCs w:val="22"/>
              </w:rPr>
              <w:t>t</w:t>
            </w:r>
            <w:r w:rsidRPr="00726F74">
              <w:rPr>
                <w:rFonts w:ascii="Arial" w:eastAsia="Arial" w:hAnsi="Arial" w:cs="Arial"/>
                <w:spacing w:val="1"/>
                <w:sz w:val="22"/>
                <w:szCs w:val="22"/>
              </w:rPr>
              <w:t xml:space="preserve"> </w:t>
            </w:r>
            <w:r w:rsidRPr="00726F74">
              <w:rPr>
                <w:rFonts w:ascii="Arial" w:eastAsia="Arial" w:hAnsi="Arial" w:cs="Arial"/>
                <w:spacing w:val="-3"/>
                <w:sz w:val="22"/>
                <w:szCs w:val="22"/>
              </w:rPr>
              <w:t>w</w:t>
            </w:r>
            <w:r w:rsidRPr="00726F74">
              <w:rPr>
                <w:rFonts w:ascii="Arial" w:eastAsia="Arial" w:hAnsi="Arial" w:cs="Arial"/>
                <w:spacing w:val="1"/>
                <w:sz w:val="22"/>
                <w:szCs w:val="22"/>
              </w:rPr>
              <w:t>h</w:t>
            </w:r>
            <w:r w:rsidRPr="00726F74">
              <w:rPr>
                <w:rFonts w:ascii="Arial" w:eastAsia="Arial" w:hAnsi="Arial" w:cs="Arial"/>
                <w:sz w:val="22"/>
                <w:szCs w:val="22"/>
              </w:rPr>
              <w:t>o</w:t>
            </w:r>
            <w:r w:rsidRPr="00726F74">
              <w:rPr>
                <w:rFonts w:ascii="Arial" w:eastAsia="Arial" w:hAnsi="Arial" w:cs="Arial"/>
                <w:spacing w:val="7"/>
                <w:sz w:val="22"/>
                <w:szCs w:val="22"/>
              </w:rPr>
              <w:t xml:space="preserve"> </w:t>
            </w:r>
            <w:r w:rsidRPr="00726F74">
              <w:rPr>
                <w:rFonts w:ascii="Arial" w:eastAsia="Arial" w:hAnsi="Arial" w:cs="Arial"/>
                <w:sz w:val="22"/>
                <w:szCs w:val="22"/>
              </w:rPr>
              <w:t>re</w:t>
            </w:r>
            <w:r w:rsidRPr="00726F74">
              <w:rPr>
                <w:rFonts w:ascii="Arial" w:eastAsia="Arial" w:hAnsi="Arial" w:cs="Arial"/>
                <w:spacing w:val="-1"/>
                <w:sz w:val="22"/>
                <w:szCs w:val="22"/>
              </w:rPr>
              <w:t>q</w:t>
            </w:r>
            <w:r w:rsidRPr="00726F74">
              <w:rPr>
                <w:rFonts w:ascii="Arial" w:eastAsia="Arial" w:hAnsi="Arial" w:cs="Arial"/>
                <w:spacing w:val="1"/>
                <w:sz w:val="22"/>
                <w:szCs w:val="22"/>
              </w:rPr>
              <w:t>u</w:t>
            </w:r>
            <w:r w:rsidRPr="00726F74">
              <w:rPr>
                <w:rFonts w:ascii="Arial" w:eastAsia="Arial" w:hAnsi="Arial" w:cs="Arial"/>
                <w:sz w:val="22"/>
                <w:szCs w:val="22"/>
              </w:rPr>
              <w:t>i</w:t>
            </w:r>
            <w:r w:rsidRPr="00726F74">
              <w:rPr>
                <w:rFonts w:ascii="Arial" w:eastAsia="Arial" w:hAnsi="Arial" w:cs="Arial"/>
                <w:spacing w:val="-1"/>
                <w:sz w:val="22"/>
                <w:szCs w:val="22"/>
              </w:rPr>
              <w:t>r</w:t>
            </w:r>
            <w:r w:rsidRPr="00726F74">
              <w:rPr>
                <w:rFonts w:ascii="Arial" w:eastAsia="Arial" w:hAnsi="Arial" w:cs="Arial"/>
                <w:spacing w:val="1"/>
                <w:sz w:val="22"/>
                <w:szCs w:val="22"/>
              </w:rPr>
              <w:t>e</w:t>
            </w:r>
            <w:r w:rsidRPr="00726F74">
              <w:rPr>
                <w:rFonts w:ascii="Arial" w:eastAsia="Arial" w:hAnsi="Arial" w:cs="Arial"/>
                <w:sz w:val="22"/>
                <w:szCs w:val="22"/>
              </w:rPr>
              <w:t>s a</w:t>
            </w:r>
            <w:r w:rsidRPr="00726F74">
              <w:rPr>
                <w:rFonts w:ascii="Arial" w:eastAsia="Arial" w:hAnsi="Arial" w:cs="Arial"/>
                <w:spacing w:val="-1"/>
                <w:sz w:val="22"/>
                <w:szCs w:val="22"/>
              </w:rPr>
              <w:t xml:space="preserve"> </w:t>
            </w:r>
            <w:r w:rsidRPr="00726F74">
              <w:rPr>
                <w:rFonts w:ascii="Arial" w:eastAsia="Arial" w:hAnsi="Arial" w:cs="Arial"/>
                <w:spacing w:val="2"/>
                <w:sz w:val="22"/>
                <w:szCs w:val="22"/>
              </w:rPr>
              <w:t>T</w:t>
            </w:r>
            <w:r w:rsidRPr="00726F74">
              <w:rPr>
                <w:rFonts w:ascii="Arial" w:eastAsia="Arial" w:hAnsi="Arial" w:cs="Arial"/>
                <w:sz w:val="22"/>
                <w:szCs w:val="22"/>
              </w:rPr>
              <w:t>ier</w:t>
            </w:r>
            <w:r w:rsidRPr="00726F74">
              <w:rPr>
                <w:rFonts w:ascii="Arial" w:eastAsia="Arial" w:hAnsi="Arial" w:cs="Arial"/>
                <w:spacing w:val="-2"/>
                <w:sz w:val="22"/>
                <w:szCs w:val="22"/>
              </w:rPr>
              <w:t xml:space="preserve"> </w:t>
            </w:r>
            <w:r w:rsidRPr="00726F74">
              <w:rPr>
                <w:rFonts w:ascii="Arial" w:eastAsia="Arial" w:hAnsi="Arial" w:cs="Arial"/>
                <w:sz w:val="22"/>
                <w:szCs w:val="22"/>
              </w:rPr>
              <w:t>4</w:t>
            </w:r>
            <w:r w:rsidRPr="00726F74">
              <w:rPr>
                <w:rFonts w:ascii="Arial" w:eastAsia="Arial" w:hAnsi="Arial" w:cs="Arial"/>
                <w:spacing w:val="1"/>
                <w:sz w:val="22"/>
                <w:szCs w:val="22"/>
              </w:rPr>
              <w:t xml:space="preserve"> </w:t>
            </w:r>
            <w:r w:rsidRPr="00726F74">
              <w:rPr>
                <w:rFonts w:ascii="Arial" w:eastAsia="Arial" w:hAnsi="Arial" w:cs="Arial"/>
                <w:sz w:val="22"/>
                <w:szCs w:val="22"/>
              </w:rPr>
              <w:t>(st</w:t>
            </w:r>
            <w:r w:rsidRPr="00726F74">
              <w:rPr>
                <w:rFonts w:ascii="Arial" w:eastAsia="Arial" w:hAnsi="Arial" w:cs="Arial"/>
                <w:spacing w:val="1"/>
                <w:sz w:val="22"/>
                <w:szCs w:val="22"/>
              </w:rPr>
              <w:t>u</w:t>
            </w:r>
            <w:r w:rsidRPr="00726F74">
              <w:rPr>
                <w:rFonts w:ascii="Arial" w:eastAsia="Arial" w:hAnsi="Arial" w:cs="Arial"/>
                <w:spacing w:val="-1"/>
                <w:sz w:val="22"/>
                <w:szCs w:val="22"/>
              </w:rPr>
              <w:t>d</w:t>
            </w:r>
            <w:r w:rsidRPr="00726F74">
              <w:rPr>
                <w:rFonts w:ascii="Arial" w:eastAsia="Arial" w:hAnsi="Arial" w:cs="Arial"/>
                <w:spacing w:val="1"/>
                <w:sz w:val="22"/>
                <w:szCs w:val="22"/>
              </w:rPr>
              <w:t>en</w:t>
            </w:r>
            <w:r w:rsidRPr="00726F74">
              <w:rPr>
                <w:rFonts w:ascii="Arial" w:eastAsia="Arial" w:hAnsi="Arial" w:cs="Arial"/>
                <w:sz w:val="22"/>
                <w:szCs w:val="22"/>
              </w:rPr>
              <w:t xml:space="preserve">t) </w:t>
            </w:r>
            <w:r w:rsidRPr="00726F74">
              <w:rPr>
                <w:rFonts w:ascii="Arial" w:eastAsia="Arial" w:hAnsi="Arial" w:cs="Arial"/>
                <w:spacing w:val="-2"/>
                <w:sz w:val="22"/>
                <w:szCs w:val="22"/>
              </w:rPr>
              <w:t>v</w:t>
            </w:r>
            <w:r w:rsidRPr="00726F74">
              <w:rPr>
                <w:rFonts w:ascii="Arial" w:eastAsia="Arial" w:hAnsi="Arial" w:cs="Arial"/>
                <w:sz w:val="22"/>
                <w:szCs w:val="22"/>
              </w:rPr>
              <w:t>isa</w:t>
            </w:r>
            <w:r w:rsidRPr="00726F74">
              <w:rPr>
                <w:rFonts w:ascii="Arial" w:eastAsia="Arial" w:hAnsi="Arial" w:cs="Arial"/>
                <w:spacing w:val="1"/>
                <w:sz w:val="22"/>
                <w:szCs w:val="22"/>
              </w:rPr>
              <w:t xml:space="preserve"> </w:t>
            </w:r>
            <w:r w:rsidRPr="00726F74">
              <w:rPr>
                <w:rFonts w:ascii="Arial" w:eastAsia="Arial" w:hAnsi="Arial" w:cs="Arial"/>
                <w:sz w:val="22"/>
                <w:szCs w:val="22"/>
              </w:rPr>
              <w:t>in</w:t>
            </w:r>
            <w:r w:rsidRPr="00726F74">
              <w:rPr>
                <w:rFonts w:ascii="Arial" w:eastAsia="Arial" w:hAnsi="Arial" w:cs="Arial"/>
                <w:spacing w:val="1"/>
                <w:sz w:val="22"/>
                <w:szCs w:val="22"/>
              </w:rPr>
              <w:t xml:space="preserve"> o</w:t>
            </w:r>
            <w:r w:rsidRPr="00726F74">
              <w:rPr>
                <w:rFonts w:ascii="Arial" w:eastAsia="Arial" w:hAnsi="Arial" w:cs="Arial"/>
                <w:sz w:val="22"/>
                <w:szCs w:val="22"/>
              </w:rPr>
              <w:t>rd</w:t>
            </w:r>
            <w:r w:rsidRPr="00726F74">
              <w:rPr>
                <w:rFonts w:ascii="Arial" w:eastAsia="Arial" w:hAnsi="Arial" w:cs="Arial"/>
                <w:spacing w:val="1"/>
                <w:sz w:val="22"/>
                <w:szCs w:val="22"/>
              </w:rPr>
              <w:t>e</w:t>
            </w:r>
            <w:r w:rsidRPr="00726F74">
              <w:rPr>
                <w:rFonts w:ascii="Arial" w:eastAsia="Arial" w:hAnsi="Arial" w:cs="Arial"/>
                <w:sz w:val="22"/>
                <w:szCs w:val="22"/>
              </w:rPr>
              <w:t>r to</w:t>
            </w:r>
            <w:r w:rsidRPr="00726F74">
              <w:rPr>
                <w:rFonts w:ascii="Arial" w:eastAsia="Arial" w:hAnsi="Arial" w:cs="Arial"/>
                <w:spacing w:val="1"/>
                <w:sz w:val="22"/>
                <w:szCs w:val="22"/>
              </w:rPr>
              <w:t xml:space="preserve"> </w:t>
            </w:r>
            <w:r w:rsidRPr="00726F74">
              <w:rPr>
                <w:rFonts w:ascii="Arial" w:eastAsia="Arial" w:hAnsi="Arial" w:cs="Arial"/>
                <w:spacing w:val="-2"/>
                <w:sz w:val="22"/>
                <w:szCs w:val="22"/>
              </w:rPr>
              <w:t>s</w:t>
            </w:r>
            <w:r w:rsidRPr="00726F74">
              <w:rPr>
                <w:rFonts w:ascii="Arial" w:eastAsia="Arial" w:hAnsi="Arial" w:cs="Arial"/>
                <w:sz w:val="22"/>
                <w:szCs w:val="22"/>
              </w:rPr>
              <w:t>t</w:t>
            </w:r>
            <w:r w:rsidRPr="00726F74">
              <w:rPr>
                <w:rFonts w:ascii="Arial" w:eastAsia="Arial" w:hAnsi="Arial" w:cs="Arial"/>
                <w:spacing w:val="1"/>
                <w:sz w:val="22"/>
                <w:szCs w:val="22"/>
              </w:rPr>
              <w:t>ud</w:t>
            </w:r>
            <w:r w:rsidRPr="00726F74">
              <w:rPr>
                <w:rFonts w:ascii="Arial" w:eastAsia="Arial" w:hAnsi="Arial" w:cs="Arial"/>
                <w:sz w:val="22"/>
                <w:szCs w:val="22"/>
              </w:rPr>
              <w:t>y</w:t>
            </w:r>
            <w:r w:rsidRPr="00726F74">
              <w:rPr>
                <w:rFonts w:ascii="Arial" w:eastAsia="Arial" w:hAnsi="Arial" w:cs="Arial"/>
                <w:spacing w:val="-2"/>
                <w:sz w:val="22"/>
                <w:szCs w:val="22"/>
              </w:rPr>
              <w:t xml:space="preserve"> </w:t>
            </w:r>
            <w:r w:rsidRPr="00726F74">
              <w:rPr>
                <w:rFonts w:ascii="Arial" w:eastAsia="Arial" w:hAnsi="Arial" w:cs="Arial"/>
                <w:sz w:val="22"/>
                <w:szCs w:val="22"/>
              </w:rPr>
              <w:t>in</w:t>
            </w:r>
            <w:r w:rsidRPr="00726F74">
              <w:rPr>
                <w:rFonts w:ascii="Arial" w:eastAsia="Arial" w:hAnsi="Arial" w:cs="Arial"/>
                <w:spacing w:val="1"/>
                <w:sz w:val="22"/>
                <w:szCs w:val="22"/>
              </w:rPr>
              <w:t xml:space="preserve"> t</w:t>
            </w:r>
            <w:r w:rsidRPr="00726F74">
              <w:rPr>
                <w:rFonts w:ascii="Arial" w:eastAsia="Arial" w:hAnsi="Arial" w:cs="Arial"/>
                <w:spacing w:val="-1"/>
                <w:sz w:val="22"/>
                <w:szCs w:val="22"/>
              </w:rPr>
              <w:t>h</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z w:val="22"/>
                <w:szCs w:val="22"/>
              </w:rPr>
              <w:t>UK.</w:t>
            </w:r>
            <w:r w:rsidRPr="00726F74">
              <w:rPr>
                <w:rFonts w:ascii="Arial" w:eastAsia="Arial" w:hAnsi="Arial" w:cs="Arial"/>
                <w:spacing w:val="66"/>
                <w:sz w:val="22"/>
                <w:szCs w:val="22"/>
              </w:rPr>
              <w:t xml:space="preserve"> </w:t>
            </w:r>
            <w:r w:rsidRPr="00726F74">
              <w:rPr>
                <w:rFonts w:ascii="Arial" w:eastAsia="Arial" w:hAnsi="Arial" w:cs="Arial"/>
                <w:spacing w:val="1"/>
                <w:sz w:val="22"/>
                <w:szCs w:val="22"/>
              </w:rPr>
              <w:t>Su</w:t>
            </w:r>
            <w:r w:rsidRPr="00726F74">
              <w:rPr>
                <w:rFonts w:ascii="Arial" w:eastAsia="Arial" w:hAnsi="Arial" w:cs="Arial"/>
                <w:spacing w:val="-2"/>
                <w:sz w:val="22"/>
                <w:szCs w:val="22"/>
              </w:rPr>
              <w:t>c</w:t>
            </w:r>
            <w:r w:rsidRPr="00726F74">
              <w:rPr>
                <w:rFonts w:ascii="Arial" w:eastAsia="Arial" w:hAnsi="Arial" w:cs="Arial"/>
                <w:sz w:val="22"/>
                <w:szCs w:val="22"/>
              </w:rPr>
              <w:t>h</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a</w:t>
            </w:r>
            <w:r w:rsidRPr="00726F74">
              <w:rPr>
                <w:rFonts w:ascii="Arial" w:eastAsia="Arial" w:hAnsi="Arial" w:cs="Arial"/>
                <w:spacing w:val="1"/>
                <w:sz w:val="22"/>
                <w:szCs w:val="22"/>
              </w:rPr>
              <w:t>pp</w:t>
            </w:r>
            <w:r w:rsidRPr="00726F74">
              <w:rPr>
                <w:rFonts w:ascii="Arial" w:eastAsia="Arial" w:hAnsi="Arial" w:cs="Arial"/>
                <w:sz w:val="22"/>
                <w:szCs w:val="22"/>
              </w:rPr>
              <w:t>l</w:t>
            </w:r>
            <w:r w:rsidRPr="00726F74">
              <w:rPr>
                <w:rFonts w:ascii="Arial" w:eastAsia="Arial" w:hAnsi="Arial" w:cs="Arial"/>
                <w:spacing w:val="-1"/>
                <w:sz w:val="22"/>
                <w:szCs w:val="22"/>
              </w:rPr>
              <w:t>i</w:t>
            </w:r>
            <w:r w:rsidRPr="00726F74">
              <w:rPr>
                <w:rFonts w:ascii="Arial" w:eastAsia="Arial" w:hAnsi="Arial" w:cs="Arial"/>
                <w:sz w:val="22"/>
                <w:szCs w:val="22"/>
              </w:rPr>
              <w:t>c</w:t>
            </w:r>
            <w:r w:rsidRPr="00726F74">
              <w:rPr>
                <w:rFonts w:ascii="Arial" w:eastAsia="Arial" w:hAnsi="Arial" w:cs="Arial"/>
                <w:spacing w:val="1"/>
                <w:sz w:val="22"/>
                <w:szCs w:val="22"/>
              </w:rPr>
              <w:t>an</w:t>
            </w:r>
            <w:r w:rsidRPr="00726F74">
              <w:rPr>
                <w:rFonts w:ascii="Arial" w:eastAsia="Arial" w:hAnsi="Arial" w:cs="Arial"/>
                <w:sz w:val="22"/>
                <w:szCs w:val="22"/>
              </w:rPr>
              <w:t>ts</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ma</w:t>
            </w:r>
            <w:r w:rsidRPr="00726F74">
              <w:rPr>
                <w:rFonts w:ascii="Arial" w:eastAsia="Arial" w:hAnsi="Arial" w:cs="Arial"/>
                <w:sz w:val="22"/>
                <w:szCs w:val="22"/>
              </w:rPr>
              <w:t>y</w:t>
            </w:r>
            <w:r w:rsidRPr="00726F74">
              <w:rPr>
                <w:rFonts w:ascii="Arial" w:eastAsia="Arial" w:hAnsi="Arial" w:cs="Arial"/>
                <w:spacing w:val="-2"/>
                <w:sz w:val="22"/>
                <w:szCs w:val="22"/>
              </w:rPr>
              <w:t xml:space="preserve"> </w:t>
            </w:r>
            <w:r w:rsidRPr="00726F74">
              <w:rPr>
                <w:rFonts w:ascii="Arial" w:eastAsia="Arial" w:hAnsi="Arial" w:cs="Arial"/>
                <w:spacing w:val="1"/>
                <w:sz w:val="22"/>
                <w:szCs w:val="22"/>
              </w:rPr>
              <w:t>o</w:t>
            </w:r>
            <w:r w:rsidRPr="00726F74">
              <w:rPr>
                <w:rFonts w:ascii="Arial" w:eastAsia="Arial" w:hAnsi="Arial" w:cs="Arial"/>
                <w:sz w:val="22"/>
                <w:szCs w:val="22"/>
              </w:rPr>
              <w:t xml:space="preserve">r </w:t>
            </w:r>
            <w:r w:rsidRPr="00726F74">
              <w:rPr>
                <w:rFonts w:ascii="Arial" w:eastAsia="Arial" w:hAnsi="Arial" w:cs="Arial"/>
                <w:spacing w:val="-1"/>
                <w:sz w:val="22"/>
                <w:szCs w:val="22"/>
              </w:rPr>
              <w:t>m</w:t>
            </w:r>
            <w:r w:rsidRPr="00726F74">
              <w:rPr>
                <w:rFonts w:ascii="Arial" w:eastAsia="Arial" w:hAnsi="Arial" w:cs="Arial"/>
                <w:spacing w:val="1"/>
                <w:sz w:val="22"/>
                <w:szCs w:val="22"/>
              </w:rPr>
              <w:t>a</w:t>
            </w:r>
            <w:r w:rsidRPr="00726F74">
              <w:rPr>
                <w:rFonts w:ascii="Arial" w:eastAsia="Arial" w:hAnsi="Arial" w:cs="Arial"/>
                <w:sz w:val="22"/>
                <w:szCs w:val="22"/>
              </w:rPr>
              <w:t>y</w:t>
            </w:r>
            <w:r w:rsidRPr="00726F74">
              <w:rPr>
                <w:rFonts w:ascii="Arial" w:eastAsia="Arial" w:hAnsi="Arial" w:cs="Arial"/>
                <w:spacing w:val="-2"/>
                <w:sz w:val="22"/>
                <w:szCs w:val="22"/>
              </w:rPr>
              <w:t xml:space="preserve"> </w:t>
            </w:r>
            <w:r w:rsidRPr="00726F74">
              <w:rPr>
                <w:rFonts w:ascii="Arial" w:eastAsia="Arial" w:hAnsi="Arial" w:cs="Arial"/>
                <w:spacing w:val="1"/>
                <w:sz w:val="22"/>
                <w:szCs w:val="22"/>
              </w:rPr>
              <w:t>no</w:t>
            </w:r>
            <w:r w:rsidRPr="00726F74">
              <w:rPr>
                <w:rFonts w:ascii="Arial" w:eastAsia="Arial" w:hAnsi="Arial" w:cs="Arial"/>
                <w:sz w:val="22"/>
                <w:szCs w:val="22"/>
              </w:rPr>
              <w:t>t</w:t>
            </w:r>
            <w:r w:rsidRPr="00726F74">
              <w:rPr>
                <w:rFonts w:ascii="Arial" w:eastAsia="Arial" w:hAnsi="Arial" w:cs="Arial"/>
                <w:spacing w:val="-1"/>
                <w:sz w:val="22"/>
                <w:szCs w:val="22"/>
              </w:rPr>
              <w:t xml:space="preserve"> b</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z w:val="22"/>
                <w:szCs w:val="22"/>
              </w:rPr>
              <w:t>li</w:t>
            </w:r>
            <w:r w:rsidRPr="00726F74">
              <w:rPr>
                <w:rFonts w:ascii="Arial" w:eastAsia="Arial" w:hAnsi="Arial" w:cs="Arial"/>
                <w:spacing w:val="-3"/>
                <w:sz w:val="22"/>
                <w:szCs w:val="22"/>
              </w:rPr>
              <w:t>v</w:t>
            </w:r>
            <w:r w:rsidRPr="00726F74">
              <w:rPr>
                <w:rFonts w:ascii="Arial" w:eastAsia="Arial" w:hAnsi="Arial" w:cs="Arial"/>
                <w:sz w:val="22"/>
                <w:szCs w:val="22"/>
              </w:rPr>
              <w:t xml:space="preserve">ing </w:t>
            </w:r>
            <w:r w:rsidRPr="00726F74">
              <w:rPr>
                <w:rFonts w:ascii="Arial" w:eastAsia="Arial" w:hAnsi="Arial" w:cs="Arial"/>
                <w:spacing w:val="1"/>
                <w:sz w:val="22"/>
                <w:szCs w:val="22"/>
              </w:rPr>
              <w:t>o</w:t>
            </w:r>
            <w:r w:rsidRPr="00726F74">
              <w:rPr>
                <w:rFonts w:ascii="Arial" w:eastAsia="Arial" w:hAnsi="Arial" w:cs="Arial"/>
                <w:spacing w:val="-2"/>
                <w:sz w:val="22"/>
                <w:szCs w:val="22"/>
              </w:rPr>
              <w:t>v</w:t>
            </w:r>
            <w:r w:rsidRPr="00726F74">
              <w:rPr>
                <w:rFonts w:ascii="Arial" w:eastAsia="Arial" w:hAnsi="Arial" w:cs="Arial"/>
                <w:spacing w:val="1"/>
                <w:sz w:val="22"/>
                <w:szCs w:val="22"/>
              </w:rPr>
              <w:t>e</w:t>
            </w:r>
            <w:r w:rsidRPr="00726F74">
              <w:rPr>
                <w:rFonts w:ascii="Arial" w:eastAsia="Arial" w:hAnsi="Arial" w:cs="Arial"/>
                <w:sz w:val="22"/>
                <w:szCs w:val="22"/>
              </w:rPr>
              <w:t>rse</w:t>
            </w:r>
            <w:r w:rsidRPr="00726F74">
              <w:rPr>
                <w:rFonts w:ascii="Arial" w:eastAsia="Arial" w:hAnsi="Arial" w:cs="Arial"/>
                <w:spacing w:val="1"/>
                <w:sz w:val="22"/>
                <w:szCs w:val="22"/>
              </w:rPr>
              <w:t>a</w:t>
            </w:r>
            <w:r w:rsidRPr="00726F74">
              <w:rPr>
                <w:rFonts w:ascii="Arial" w:eastAsia="Arial" w:hAnsi="Arial" w:cs="Arial"/>
                <w:sz w:val="22"/>
                <w:szCs w:val="22"/>
              </w:rPr>
              <w:t xml:space="preserve">s </w:t>
            </w:r>
            <w:r w:rsidRPr="00726F74">
              <w:rPr>
                <w:rFonts w:ascii="Arial" w:eastAsia="Arial" w:hAnsi="Arial" w:cs="Arial"/>
                <w:spacing w:val="1"/>
                <w:sz w:val="22"/>
                <w:szCs w:val="22"/>
              </w:rPr>
              <w:t>a</w:t>
            </w:r>
            <w:r w:rsidRPr="00726F74">
              <w:rPr>
                <w:rFonts w:ascii="Arial" w:eastAsia="Arial" w:hAnsi="Arial" w:cs="Arial"/>
                <w:sz w:val="22"/>
                <w:szCs w:val="22"/>
              </w:rPr>
              <w:t>t</w:t>
            </w:r>
            <w:r w:rsidRPr="00726F74">
              <w:rPr>
                <w:rFonts w:ascii="Arial" w:eastAsia="Arial" w:hAnsi="Arial" w:cs="Arial"/>
                <w:spacing w:val="1"/>
                <w:sz w:val="22"/>
                <w:szCs w:val="22"/>
              </w:rPr>
              <w:t xml:space="preserve"> </w:t>
            </w:r>
            <w:r w:rsidRPr="00726F74">
              <w:rPr>
                <w:rFonts w:ascii="Arial" w:eastAsia="Arial" w:hAnsi="Arial" w:cs="Arial"/>
                <w:spacing w:val="-2"/>
                <w:sz w:val="22"/>
                <w:szCs w:val="22"/>
              </w:rPr>
              <w:t>t</w:t>
            </w:r>
            <w:r w:rsidRPr="00726F74">
              <w:rPr>
                <w:rFonts w:ascii="Arial" w:eastAsia="Arial" w:hAnsi="Arial" w:cs="Arial"/>
                <w:spacing w:val="1"/>
                <w:sz w:val="22"/>
                <w:szCs w:val="22"/>
              </w:rPr>
              <w:t>h</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z w:val="22"/>
                <w:szCs w:val="22"/>
              </w:rPr>
              <w:t>ti</w:t>
            </w:r>
            <w:r w:rsidRPr="00726F74">
              <w:rPr>
                <w:rFonts w:ascii="Arial" w:eastAsia="Arial" w:hAnsi="Arial" w:cs="Arial"/>
                <w:spacing w:val="1"/>
                <w:sz w:val="22"/>
                <w:szCs w:val="22"/>
              </w:rPr>
              <w:t>m</w:t>
            </w:r>
            <w:r w:rsidRPr="00726F74">
              <w:rPr>
                <w:rFonts w:ascii="Arial" w:eastAsia="Arial" w:hAnsi="Arial" w:cs="Arial"/>
                <w:sz w:val="22"/>
                <w:szCs w:val="22"/>
              </w:rPr>
              <w:t>e</w:t>
            </w:r>
            <w:r w:rsidRPr="00726F74">
              <w:rPr>
                <w:rFonts w:ascii="Arial" w:eastAsia="Arial" w:hAnsi="Arial" w:cs="Arial"/>
                <w:spacing w:val="-1"/>
                <w:sz w:val="22"/>
                <w:szCs w:val="22"/>
              </w:rPr>
              <w:t xml:space="preserve"> o</w:t>
            </w:r>
            <w:r w:rsidRPr="00726F74">
              <w:rPr>
                <w:rFonts w:ascii="Arial" w:eastAsia="Arial" w:hAnsi="Arial" w:cs="Arial"/>
                <w:sz w:val="22"/>
                <w:szCs w:val="22"/>
              </w:rPr>
              <w:t>f</w:t>
            </w:r>
            <w:r w:rsidRPr="00726F74">
              <w:rPr>
                <w:rFonts w:ascii="Arial" w:eastAsia="Arial" w:hAnsi="Arial" w:cs="Arial"/>
                <w:spacing w:val="1"/>
                <w:sz w:val="22"/>
                <w:szCs w:val="22"/>
              </w:rPr>
              <w:t xml:space="preserve"> ma</w:t>
            </w:r>
            <w:r w:rsidRPr="00726F74">
              <w:rPr>
                <w:rFonts w:ascii="Arial" w:eastAsia="Arial" w:hAnsi="Arial" w:cs="Arial"/>
                <w:sz w:val="22"/>
                <w:szCs w:val="22"/>
              </w:rPr>
              <w:t>king</w:t>
            </w:r>
            <w:r w:rsidRPr="00726F74">
              <w:rPr>
                <w:rFonts w:ascii="Arial" w:eastAsia="Arial" w:hAnsi="Arial" w:cs="Arial"/>
                <w:spacing w:val="-1"/>
                <w:sz w:val="22"/>
                <w:szCs w:val="22"/>
              </w:rPr>
              <w:t xml:space="preserve"> t</w:t>
            </w:r>
            <w:r w:rsidRPr="00726F74">
              <w:rPr>
                <w:rFonts w:ascii="Arial" w:eastAsia="Arial" w:hAnsi="Arial" w:cs="Arial"/>
                <w:spacing w:val="1"/>
                <w:sz w:val="22"/>
                <w:szCs w:val="22"/>
              </w:rPr>
              <w:t>he</w:t>
            </w:r>
            <w:r w:rsidRPr="00726F74">
              <w:rPr>
                <w:rFonts w:ascii="Arial" w:eastAsia="Arial" w:hAnsi="Arial" w:cs="Arial"/>
                <w:sz w:val="22"/>
                <w:szCs w:val="22"/>
              </w:rPr>
              <w:t>ir</w:t>
            </w:r>
            <w:r w:rsidRPr="00726F74">
              <w:rPr>
                <w:rFonts w:ascii="Arial" w:eastAsia="Arial" w:hAnsi="Arial" w:cs="Arial"/>
                <w:spacing w:val="-1"/>
                <w:sz w:val="22"/>
                <w:szCs w:val="22"/>
              </w:rPr>
              <w:t xml:space="preserve"> </w:t>
            </w:r>
            <w:r w:rsidRPr="00726F74">
              <w:rPr>
                <w:rFonts w:ascii="Arial" w:eastAsia="Arial" w:hAnsi="Arial" w:cs="Arial"/>
                <w:sz w:val="22"/>
                <w:szCs w:val="22"/>
              </w:rPr>
              <w:t>c</w:t>
            </w:r>
            <w:r w:rsidRPr="00726F74">
              <w:rPr>
                <w:rFonts w:ascii="Arial" w:eastAsia="Arial" w:hAnsi="Arial" w:cs="Arial"/>
                <w:spacing w:val="1"/>
                <w:sz w:val="22"/>
                <w:szCs w:val="22"/>
              </w:rPr>
              <w:t>ou</w:t>
            </w:r>
            <w:r w:rsidRPr="00726F74">
              <w:rPr>
                <w:rFonts w:ascii="Arial" w:eastAsia="Arial" w:hAnsi="Arial" w:cs="Arial"/>
                <w:sz w:val="22"/>
                <w:szCs w:val="22"/>
              </w:rPr>
              <w:t>r</w:t>
            </w:r>
            <w:r w:rsidRPr="00726F74">
              <w:rPr>
                <w:rFonts w:ascii="Arial" w:eastAsia="Arial" w:hAnsi="Arial" w:cs="Arial"/>
                <w:spacing w:val="-3"/>
                <w:sz w:val="22"/>
                <w:szCs w:val="22"/>
              </w:rPr>
              <w:t>s</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a</w:t>
            </w:r>
            <w:r w:rsidRPr="00726F74">
              <w:rPr>
                <w:rFonts w:ascii="Arial" w:eastAsia="Arial" w:hAnsi="Arial" w:cs="Arial"/>
                <w:spacing w:val="1"/>
                <w:sz w:val="22"/>
                <w:szCs w:val="22"/>
              </w:rPr>
              <w:t>pp</w:t>
            </w:r>
            <w:r w:rsidRPr="00726F74">
              <w:rPr>
                <w:rFonts w:ascii="Arial" w:eastAsia="Arial" w:hAnsi="Arial" w:cs="Arial"/>
                <w:spacing w:val="5"/>
                <w:sz w:val="22"/>
                <w:szCs w:val="22"/>
              </w:rPr>
              <w:t>l</w:t>
            </w:r>
            <w:r w:rsidRPr="00726F74">
              <w:rPr>
                <w:rFonts w:ascii="Arial" w:eastAsia="Arial" w:hAnsi="Arial" w:cs="Arial"/>
                <w:sz w:val="22"/>
                <w:szCs w:val="22"/>
              </w:rPr>
              <w:t>ica</w:t>
            </w:r>
            <w:r w:rsidRPr="00726F74">
              <w:rPr>
                <w:rFonts w:ascii="Arial" w:eastAsia="Arial" w:hAnsi="Arial" w:cs="Arial"/>
                <w:spacing w:val="1"/>
                <w:sz w:val="22"/>
                <w:szCs w:val="22"/>
              </w:rPr>
              <w:t>t</w:t>
            </w:r>
            <w:r w:rsidRPr="00726F74">
              <w:rPr>
                <w:rFonts w:ascii="Arial" w:eastAsia="Arial" w:hAnsi="Arial" w:cs="Arial"/>
                <w:sz w:val="22"/>
                <w:szCs w:val="22"/>
              </w:rPr>
              <w:t>io</w:t>
            </w:r>
            <w:r w:rsidRPr="00726F74">
              <w:rPr>
                <w:rFonts w:ascii="Arial" w:eastAsia="Arial" w:hAnsi="Arial" w:cs="Arial"/>
                <w:spacing w:val="-1"/>
                <w:sz w:val="22"/>
                <w:szCs w:val="22"/>
              </w:rPr>
              <w:t>n</w:t>
            </w:r>
            <w:r w:rsidRPr="00726F74">
              <w:rPr>
                <w:rFonts w:ascii="Arial" w:eastAsia="Arial" w:hAnsi="Arial" w:cs="Arial"/>
                <w:sz w:val="22"/>
                <w:szCs w:val="22"/>
              </w:rPr>
              <w:t xml:space="preserve">. </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I</w:t>
            </w:r>
            <w:r w:rsidRPr="00726F74">
              <w:rPr>
                <w:rFonts w:ascii="Arial" w:eastAsia="Arial" w:hAnsi="Arial" w:cs="Arial"/>
                <w:spacing w:val="1"/>
                <w:sz w:val="22"/>
                <w:szCs w:val="22"/>
              </w:rPr>
              <w:t>n</w:t>
            </w:r>
            <w:r w:rsidRPr="00726F74">
              <w:rPr>
                <w:rFonts w:ascii="Arial" w:eastAsia="Arial" w:hAnsi="Arial" w:cs="Arial"/>
                <w:sz w:val="22"/>
                <w:szCs w:val="22"/>
              </w:rPr>
              <w:t>t</w:t>
            </w:r>
            <w:r w:rsidRPr="00726F74">
              <w:rPr>
                <w:rFonts w:ascii="Arial" w:eastAsia="Arial" w:hAnsi="Arial" w:cs="Arial"/>
                <w:spacing w:val="1"/>
                <w:sz w:val="22"/>
                <w:szCs w:val="22"/>
              </w:rPr>
              <w:t>e</w:t>
            </w:r>
            <w:r w:rsidRPr="00726F74">
              <w:rPr>
                <w:rFonts w:ascii="Arial" w:eastAsia="Arial" w:hAnsi="Arial" w:cs="Arial"/>
                <w:sz w:val="22"/>
                <w:szCs w:val="22"/>
              </w:rPr>
              <w:t>r</w:t>
            </w:r>
            <w:r w:rsidRPr="00726F74">
              <w:rPr>
                <w:rFonts w:ascii="Arial" w:eastAsia="Arial" w:hAnsi="Arial" w:cs="Arial"/>
                <w:spacing w:val="-2"/>
                <w:sz w:val="22"/>
                <w:szCs w:val="22"/>
              </w:rPr>
              <w:t>n</w:t>
            </w:r>
            <w:r w:rsidRPr="00726F74">
              <w:rPr>
                <w:rFonts w:ascii="Arial" w:eastAsia="Arial" w:hAnsi="Arial" w:cs="Arial"/>
                <w:spacing w:val="1"/>
                <w:sz w:val="22"/>
                <w:szCs w:val="22"/>
              </w:rPr>
              <w:t>a</w:t>
            </w:r>
            <w:r w:rsidRPr="00726F74">
              <w:rPr>
                <w:rFonts w:ascii="Arial" w:eastAsia="Arial" w:hAnsi="Arial" w:cs="Arial"/>
                <w:sz w:val="22"/>
                <w:szCs w:val="22"/>
              </w:rPr>
              <w:t>ti</w:t>
            </w:r>
            <w:r w:rsidRPr="00726F74">
              <w:rPr>
                <w:rFonts w:ascii="Arial" w:eastAsia="Arial" w:hAnsi="Arial" w:cs="Arial"/>
                <w:spacing w:val="-1"/>
                <w:sz w:val="22"/>
                <w:szCs w:val="22"/>
              </w:rPr>
              <w:t>on</w:t>
            </w:r>
            <w:r w:rsidRPr="00726F74">
              <w:rPr>
                <w:rFonts w:ascii="Arial" w:eastAsia="Arial" w:hAnsi="Arial" w:cs="Arial"/>
                <w:spacing w:val="1"/>
                <w:sz w:val="22"/>
                <w:szCs w:val="22"/>
              </w:rPr>
              <w:t>a</w:t>
            </w:r>
            <w:r w:rsidRPr="00726F74">
              <w:rPr>
                <w:rFonts w:ascii="Arial" w:eastAsia="Arial" w:hAnsi="Arial" w:cs="Arial"/>
                <w:sz w:val="22"/>
                <w:szCs w:val="22"/>
              </w:rPr>
              <w:t xml:space="preserve">l </w:t>
            </w:r>
            <w:r w:rsidRPr="00726F74">
              <w:rPr>
                <w:rFonts w:ascii="Arial" w:eastAsia="Arial" w:hAnsi="Arial" w:cs="Arial"/>
                <w:spacing w:val="1"/>
                <w:sz w:val="22"/>
                <w:szCs w:val="22"/>
              </w:rPr>
              <w:t>a</w:t>
            </w:r>
            <w:r w:rsidRPr="00726F74">
              <w:rPr>
                <w:rFonts w:ascii="Arial" w:eastAsia="Arial" w:hAnsi="Arial" w:cs="Arial"/>
                <w:spacing w:val="-1"/>
                <w:sz w:val="22"/>
                <w:szCs w:val="22"/>
              </w:rPr>
              <w:t>p</w:t>
            </w:r>
            <w:r w:rsidRPr="00726F74">
              <w:rPr>
                <w:rFonts w:ascii="Arial" w:eastAsia="Arial" w:hAnsi="Arial" w:cs="Arial"/>
                <w:spacing w:val="1"/>
                <w:sz w:val="22"/>
                <w:szCs w:val="22"/>
              </w:rPr>
              <w:t>p</w:t>
            </w:r>
            <w:r w:rsidRPr="00726F74">
              <w:rPr>
                <w:rFonts w:ascii="Arial" w:eastAsia="Arial" w:hAnsi="Arial" w:cs="Arial"/>
                <w:sz w:val="22"/>
                <w:szCs w:val="22"/>
              </w:rPr>
              <w:t>l</w:t>
            </w:r>
            <w:r w:rsidRPr="00726F74">
              <w:rPr>
                <w:rFonts w:ascii="Arial" w:eastAsia="Arial" w:hAnsi="Arial" w:cs="Arial"/>
                <w:spacing w:val="-1"/>
                <w:sz w:val="22"/>
                <w:szCs w:val="22"/>
              </w:rPr>
              <w:t>i</w:t>
            </w:r>
            <w:r w:rsidRPr="00726F74">
              <w:rPr>
                <w:rFonts w:ascii="Arial" w:eastAsia="Arial" w:hAnsi="Arial" w:cs="Arial"/>
                <w:sz w:val="22"/>
                <w:szCs w:val="22"/>
              </w:rPr>
              <w:t>c</w:t>
            </w:r>
            <w:r w:rsidRPr="00726F74">
              <w:rPr>
                <w:rFonts w:ascii="Arial" w:eastAsia="Arial" w:hAnsi="Arial" w:cs="Arial"/>
                <w:spacing w:val="1"/>
                <w:sz w:val="22"/>
                <w:szCs w:val="22"/>
              </w:rPr>
              <w:t>an</w:t>
            </w:r>
            <w:r w:rsidRPr="00726F74">
              <w:rPr>
                <w:rFonts w:ascii="Arial" w:eastAsia="Arial" w:hAnsi="Arial" w:cs="Arial"/>
                <w:sz w:val="22"/>
                <w:szCs w:val="22"/>
              </w:rPr>
              <w:t>ts s</w:t>
            </w:r>
            <w:r w:rsidRPr="00726F74">
              <w:rPr>
                <w:rFonts w:ascii="Arial" w:eastAsia="Arial" w:hAnsi="Arial" w:cs="Arial"/>
                <w:spacing w:val="1"/>
                <w:sz w:val="22"/>
                <w:szCs w:val="22"/>
              </w:rPr>
              <w:t>hou</w:t>
            </w:r>
            <w:r w:rsidRPr="00726F74">
              <w:rPr>
                <w:rFonts w:ascii="Arial" w:eastAsia="Arial" w:hAnsi="Arial" w:cs="Arial"/>
                <w:sz w:val="22"/>
                <w:szCs w:val="22"/>
              </w:rPr>
              <w:t>ld</w:t>
            </w:r>
            <w:r w:rsidRPr="00726F74">
              <w:rPr>
                <w:rFonts w:ascii="Arial" w:eastAsia="Arial" w:hAnsi="Arial" w:cs="Arial"/>
                <w:spacing w:val="-2"/>
                <w:sz w:val="22"/>
                <w:szCs w:val="22"/>
              </w:rPr>
              <w:t xml:space="preserve"> </w:t>
            </w:r>
            <w:r w:rsidRPr="00726F74">
              <w:rPr>
                <w:rFonts w:ascii="Arial" w:eastAsia="Arial" w:hAnsi="Arial" w:cs="Arial"/>
                <w:spacing w:val="1"/>
                <w:sz w:val="22"/>
                <w:szCs w:val="22"/>
              </w:rPr>
              <w:t>a</w:t>
            </w:r>
            <w:r w:rsidRPr="00726F74">
              <w:rPr>
                <w:rFonts w:ascii="Arial" w:eastAsia="Arial" w:hAnsi="Arial" w:cs="Arial"/>
                <w:spacing w:val="-1"/>
                <w:sz w:val="22"/>
                <w:szCs w:val="22"/>
              </w:rPr>
              <w:t>p</w:t>
            </w:r>
            <w:r w:rsidRPr="00726F74">
              <w:rPr>
                <w:rFonts w:ascii="Arial" w:eastAsia="Arial" w:hAnsi="Arial" w:cs="Arial"/>
                <w:spacing w:val="1"/>
                <w:sz w:val="22"/>
                <w:szCs w:val="22"/>
              </w:rPr>
              <w:t>p</w:t>
            </w:r>
            <w:r w:rsidRPr="00726F74">
              <w:rPr>
                <w:rFonts w:ascii="Arial" w:eastAsia="Arial" w:hAnsi="Arial" w:cs="Arial"/>
                <w:sz w:val="22"/>
                <w:szCs w:val="22"/>
              </w:rPr>
              <w:t>ly</w:t>
            </w:r>
            <w:r w:rsidRPr="00726F74">
              <w:rPr>
                <w:rFonts w:ascii="Arial" w:eastAsia="Arial" w:hAnsi="Arial" w:cs="Arial"/>
                <w:spacing w:val="-3"/>
                <w:sz w:val="22"/>
                <w:szCs w:val="22"/>
              </w:rPr>
              <w:t xml:space="preserve"> </w:t>
            </w:r>
            <w:r w:rsidRPr="00726F74">
              <w:rPr>
                <w:rFonts w:ascii="Arial" w:eastAsia="Arial" w:hAnsi="Arial" w:cs="Arial"/>
                <w:sz w:val="22"/>
                <w:szCs w:val="22"/>
              </w:rPr>
              <w:t>via</w:t>
            </w:r>
            <w:r w:rsidRPr="00726F74">
              <w:rPr>
                <w:rFonts w:ascii="Arial" w:eastAsia="Arial" w:hAnsi="Arial" w:cs="Arial"/>
                <w:spacing w:val="1"/>
                <w:sz w:val="22"/>
                <w:szCs w:val="22"/>
              </w:rPr>
              <w:t xml:space="preserve"> th</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u</w:t>
            </w:r>
            <w:r w:rsidRPr="00726F74">
              <w:rPr>
                <w:rFonts w:ascii="Arial" w:eastAsia="Arial" w:hAnsi="Arial" w:cs="Arial"/>
                <w:spacing w:val="-2"/>
                <w:sz w:val="22"/>
                <w:szCs w:val="22"/>
              </w:rPr>
              <w:t>s</w:t>
            </w:r>
            <w:r w:rsidRPr="00726F74">
              <w:rPr>
                <w:rFonts w:ascii="Arial" w:eastAsia="Arial" w:hAnsi="Arial" w:cs="Arial"/>
                <w:spacing w:val="1"/>
                <w:sz w:val="22"/>
                <w:szCs w:val="22"/>
              </w:rPr>
              <w:t>ua</w:t>
            </w:r>
            <w:r w:rsidRPr="00726F74">
              <w:rPr>
                <w:rFonts w:ascii="Arial" w:eastAsia="Arial" w:hAnsi="Arial" w:cs="Arial"/>
                <w:sz w:val="22"/>
                <w:szCs w:val="22"/>
              </w:rPr>
              <w:t>l ro</w:t>
            </w:r>
            <w:r w:rsidRPr="00726F74">
              <w:rPr>
                <w:rFonts w:ascii="Arial" w:eastAsia="Arial" w:hAnsi="Arial" w:cs="Arial"/>
                <w:spacing w:val="1"/>
                <w:sz w:val="22"/>
                <w:szCs w:val="22"/>
              </w:rPr>
              <w:t>u</w:t>
            </w:r>
            <w:r w:rsidRPr="00726F74">
              <w:rPr>
                <w:rFonts w:ascii="Arial" w:eastAsia="Arial" w:hAnsi="Arial" w:cs="Arial"/>
                <w:spacing w:val="-2"/>
                <w:sz w:val="22"/>
                <w:szCs w:val="22"/>
              </w:rPr>
              <w:t>t</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z w:val="22"/>
                <w:szCs w:val="22"/>
              </w:rPr>
              <w:t>f</w:t>
            </w:r>
            <w:r w:rsidRPr="00726F74">
              <w:rPr>
                <w:rFonts w:ascii="Arial" w:eastAsia="Arial" w:hAnsi="Arial" w:cs="Arial"/>
                <w:spacing w:val="1"/>
                <w:sz w:val="22"/>
                <w:szCs w:val="22"/>
              </w:rPr>
              <w:t>o</w:t>
            </w:r>
            <w:r w:rsidRPr="00726F74">
              <w:rPr>
                <w:rFonts w:ascii="Arial" w:eastAsia="Arial" w:hAnsi="Arial" w:cs="Arial"/>
                <w:sz w:val="22"/>
                <w:szCs w:val="22"/>
              </w:rPr>
              <w:t>r</w:t>
            </w:r>
            <w:r w:rsidRPr="00726F74">
              <w:rPr>
                <w:rFonts w:ascii="Arial" w:eastAsia="Arial" w:hAnsi="Arial" w:cs="Arial"/>
                <w:spacing w:val="-3"/>
                <w:sz w:val="22"/>
                <w:szCs w:val="22"/>
              </w:rPr>
              <w:t xml:space="preserve"> </w:t>
            </w:r>
            <w:r w:rsidRPr="00726F74">
              <w:rPr>
                <w:rFonts w:ascii="Arial" w:eastAsia="Arial" w:hAnsi="Arial" w:cs="Arial"/>
                <w:spacing w:val="3"/>
                <w:sz w:val="22"/>
                <w:szCs w:val="22"/>
              </w:rPr>
              <w:t>f</w:t>
            </w:r>
            <w:r w:rsidRPr="00726F74">
              <w:rPr>
                <w:rFonts w:ascii="Arial" w:eastAsia="Arial" w:hAnsi="Arial" w:cs="Arial"/>
                <w:spacing w:val="1"/>
                <w:sz w:val="22"/>
                <w:szCs w:val="22"/>
              </w:rPr>
              <w:t>u</w:t>
            </w:r>
            <w:r w:rsidRPr="00726F74">
              <w:rPr>
                <w:rFonts w:ascii="Arial" w:eastAsia="Arial" w:hAnsi="Arial" w:cs="Arial"/>
                <w:sz w:val="22"/>
                <w:szCs w:val="22"/>
              </w:rPr>
              <w:t>l</w:t>
            </w:r>
            <w:r w:rsidRPr="00726F74">
              <w:rPr>
                <w:rFonts w:ascii="Arial" w:eastAsia="Arial" w:hAnsi="Arial" w:cs="Arial"/>
                <w:spacing w:val="4"/>
                <w:sz w:val="22"/>
                <w:szCs w:val="22"/>
              </w:rPr>
              <w:t>l</w:t>
            </w:r>
            <w:r w:rsidRPr="00726F74">
              <w:rPr>
                <w:rFonts w:ascii="Arial" w:eastAsia="Arial" w:hAnsi="Arial" w:cs="Arial"/>
                <w:spacing w:val="-1"/>
                <w:sz w:val="22"/>
                <w:szCs w:val="22"/>
              </w:rPr>
              <w:t>-</w:t>
            </w:r>
            <w:r w:rsidRPr="00726F74">
              <w:rPr>
                <w:rFonts w:ascii="Arial" w:eastAsia="Arial" w:hAnsi="Arial" w:cs="Arial"/>
                <w:sz w:val="22"/>
                <w:szCs w:val="22"/>
              </w:rPr>
              <w:t>ti</w:t>
            </w:r>
            <w:r w:rsidRPr="00726F74">
              <w:rPr>
                <w:rFonts w:ascii="Arial" w:eastAsia="Arial" w:hAnsi="Arial" w:cs="Arial"/>
                <w:spacing w:val="1"/>
                <w:sz w:val="22"/>
                <w:szCs w:val="22"/>
              </w:rPr>
              <w:t>m</w:t>
            </w:r>
            <w:r w:rsidRPr="00726F74">
              <w:rPr>
                <w:rFonts w:ascii="Arial" w:eastAsia="Arial" w:hAnsi="Arial" w:cs="Arial"/>
                <w:sz w:val="22"/>
                <w:szCs w:val="22"/>
              </w:rPr>
              <w:t>e</w:t>
            </w:r>
            <w:r w:rsidRPr="00726F74">
              <w:rPr>
                <w:rFonts w:ascii="Arial" w:eastAsia="Arial" w:hAnsi="Arial" w:cs="Arial"/>
                <w:spacing w:val="-1"/>
                <w:sz w:val="22"/>
                <w:szCs w:val="22"/>
              </w:rPr>
              <w:t xml:space="preserve"> u</w:t>
            </w:r>
            <w:r w:rsidRPr="00726F74">
              <w:rPr>
                <w:rFonts w:ascii="Arial" w:eastAsia="Arial" w:hAnsi="Arial" w:cs="Arial"/>
                <w:spacing w:val="1"/>
                <w:sz w:val="22"/>
                <w:szCs w:val="22"/>
              </w:rPr>
              <w:t>nde</w:t>
            </w:r>
            <w:r w:rsidRPr="00726F74">
              <w:rPr>
                <w:rFonts w:ascii="Arial" w:eastAsia="Arial" w:hAnsi="Arial" w:cs="Arial"/>
                <w:sz w:val="22"/>
                <w:szCs w:val="22"/>
              </w:rPr>
              <w:t>r</w:t>
            </w:r>
            <w:r w:rsidRPr="00726F74">
              <w:rPr>
                <w:rFonts w:ascii="Arial" w:eastAsia="Arial" w:hAnsi="Arial" w:cs="Arial"/>
                <w:spacing w:val="-2"/>
                <w:sz w:val="22"/>
                <w:szCs w:val="22"/>
              </w:rPr>
              <w:t>g</w:t>
            </w:r>
            <w:r w:rsidRPr="00726F74">
              <w:rPr>
                <w:rFonts w:ascii="Arial" w:eastAsia="Arial" w:hAnsi="Arial" w:cs="Arial"/>
                <w:sz w:val="22"/>
                <w:szCs w:val="22"/>
              </w:rPr>
              <w:t>ra</w:t>
            </w:r>
            <w:r w:rsidRPr="00726F74">
              <w:rPr>
                <w:rFonts w:ascii="Arial" w:eastAsia="Arial" w:hAnsi="Arial" w:cs="Arial"/>
                <w:spacing w:val="1"/>
                <w:sz w:val="22"/>
                <w:szCs w:val="22"/>
              </w:rPr>
              <w:t>du</w:t>
            </w:r>
            <w:r w:rsidRPr="00726F74">
              <w:rPr>
                <w:rFonts w:ascii="Arial" w:eastAsia="Arial" w:hAnsi="Arial" w:cs="Arial"/>
                <w:spacing w:val="-1"/>
                <w:sz w:val="22"/>
                <w:szCs w:val="22"/>
              </w:rPr>
              <w:t>a</w:t>
            </w:r>
            <w:r w:rsidRPr="00726F74">
              <w:rPr>
                <w:rFonts w:ascii="Arial" w:eastAsia="Arial" w:hAnsi="Arial" w:cs="Arial"/>
                <w:sz w:val="22"/>
                <w:szCs w:val="22"/>
              </w:rPr>
              <w:t>t</w:t>
            </w:r>
            <w:r w:rsidRPr="00726F74">
              <w:rPr>
                <w:rFonts w:ascii="Arial" w:eastAsia="Arial" w:hAnsi="Arial" w:cs="Arial"/>
                <w:spacing w:val="1"/>
                <w:sz w:val="22"/>
                <w:szCs w:val="22"/>
              </w:rPr>
              <w:t>e</w:t>
            </w:r>
            <w:r w:rsidR="005040BA">
              <w:rPr>
                <w:rFonts w:ascii="Arial" w:eastAsia="Arial" w:hAnsi="Arial" w:cs="Arial"/>
                <w:sz w:val="22"/>
                <w:szCs w:val="22"/>
              </w:rPr>
              <w:t>s, All i</w:t>
            </w:r>
            <w:r w:rsidRPr="00726F74">
              <w:rPr>
                <w:rFonts w:ascii="Arial" w:eastAsia="Arial" w:hAnsi="Arial" w:cs="Arial"/>
                <w:sz w:val="22"/>
                <w:szCs w:val="22"/>
              </w:rPr>
              <w:t>nternational students must meet the college general entry requirements and academic qualifications requirements of the course. In addition, International students must have the required level of Engli</w:t>
            </w:r>
            <w:r w:rsidR="00AD0683">
              <w:rPr>
                <w:rFonts w:ascii="Arial" w:eastAsia="Arial" w:hAnsi="Arial" w:cs="Arial"/>
                <w:sz w:val="22"/>
                <w:szCs w:val="22"/>
              </w:rPr>
              <w:t xml:space="preserve">sh Language IELTS academic </w:t>
            </w:r>
            <w:r w:rsidRPr="00726F74">
              <w:rPr>
                <w:rFonts w:ascii="Arial" w:eastAsia="Arial" w:hAnsi="Arial" w:cs="Arial"/>
                <w:sz w:val="22"/>
                <w:szCs w:val="22"/>
              </w:rPr>
              <w:t>6.0.</w:t>
            </w:r>
          </w:p>
          <w:p w14:paraId="69E2BB2B" w14:textId="77777777" w:rsidR="00974E12" w:rsidRPr="00726F74" w:rsidRDefault="00974E12" w:rsidP="00974E12">
            <w:pPr>
              <w:tabs>
                <w:tab w:val="left" w:pos="565"/>
                <w:tab w:val="left" w:pos="1440"/>
              </w:tabs>
              <w:jc w:val="both"/>
              <w:rPr>
                <w:rFonts w:ascii="Arial" w:eastAsia="Arial" w:hAnsi="Arial" w:cs="Arial"/>
                <w:sz w:val="22"/>
                <w:szCs w:val="22"/>
              </w:rPr>
            </w:pPr>
            <w:bookmarkStart w:id="3" w:name="_GoBack"/>
            <w:bookmarkEnd w:id="3"/>
          </w:p>
          <w:p w14:paraId="042581FA" w14:textId="77777777" w:rsidR="00974E12" w:rsidRDefault="00974E12" w:rsidP="00974E12">
            <w:pPr>
              <w:tabs>
                <w:tab w:val="left" w:pos="565"/>
                <w:tab w:val="left" w:pos="1440"/>
              </w:tabs>
              <w:jc w:val="both"/>
              <w:rPr>
                <w:rFonts w:ascii="Arial" w:eastAsia="Arial" w:hAnsi="Arial" w:cs="Arial"/>
                <w:sz w:val="22"/>
                <w:szCs w:val="22"/>
              </w:rPr>
            </w:pPr>
            <w:r w:rsidRPr="00726F74">
              <w:rPr>
                <w:rFonts w:ascii="Arial" w:eastAsia="Arial" w:hAnsi="Arial" w:cs="Arial"/>
                <w:sz w:val="22"/>
                <w:szCs w:val="22"/>
              </w:rPr>
              <w:t>All</w:t>
            </w:r>
            <w:r w:rsidRPr="00726F74">
              <w:rPr>
                <w:rFonts w:ascii="Arial" w:eastAsia="Arial" w:hAnsi="Arial" w:cs="Arial"/>
                <w:spacing w:val="-1"/>
                <w:sz w:val="22"/>
                <w:szCs w:val="22"/>
              </w:rPr>
              <w:t xml:space="preserve"> </w:t>
            </w:r>
            <w:r w:rsidRPr="00726F74">
              <w:rPr>
                <w:rFonts w:ascii="Arial" w:eastAsia="Arial" w:hAnsi="Arial" w:cs="Arial"/>
                <w:sz w:val="22"/>
                <w:szCs w:val="22"/>
              </w:rPr>
              <w:t>i</w:t>
            </w:r>
            <w:r w:rsidRPr="00726F74">
              <w:rPr>
                <w:rFonts w:ascii="Arial" w:eastAsia="Arial" w:hAnsi="Arial" w:cs="Arial"/>
                <w:spacing w:val="1"/>
                <w:sz w:val="22"/>
                <w:szCs w:val="22"/>
              </w:rPr>
              <w:t>n</w:t>
            </w:r>
            <w:r w:rsidRPr="00726F74">
              <w:rPr>
                <w:rFonts w:ascii="Arial" w:eastAsia="Arial" w:hAnsi="Arial" w:cs="Arial"/>
                <w:sz w:val="22"/>
                <w:szCs w:val="22"/>
              </w:rPr>
              <w:t>t</w:t>
            </w:r>
            <w:r w:rsidRPr="00726F74">
              <w:rPr>
                <w:rFonts w:ascii="Arial" w:eastAsia="Arial" w:hAnsi="Arial" w:cs="Arial"/>
                <w:spacing w:val="1"/>
                <w:sz w:val="22"/>
                <w:szCs w:val="22"/>
              </w:rPr>
              <w:t>e</w:t>
            </w:r>
            <w:r w:rsidRPr="00726F74">
              <w:rPr>
                <w:rFonts w:ascii="Arial" w:eastAsia="Arial" w:hAnsi="Arial" w:cs="Arial"/>
                <w:sz w:val="22"/>
                <w:szCs w:val="22"/>
              </w:rPr>
              <w:t>rn</w:t>
            </w:r>
            <w:r w:rsidRPr="00726F74">
              <w:rPr>
                <w:rFonts w:ascii="Arial" w:eastAsia="Arial" w:hAnsi="Arial" w:cs="Arial"/>
                <w:spacing w:val="-1"/>
                <w:sz w:val="22"/>
                <w:szCs w:val="22"/>
              </w:rPr>
              <w:t>a</w:t>
            </w:r>
            <w:r w:rsidRPr="00726F74">
              <w:rPr>
                <w:rFonts w:ascii="Arial" w:eastAsia="Arial" w:hAnsi="Arial" w:cs="Arial"/>
                <w:sz w:val="22"/>
                <w:szCs w:val="22"/>
              </w:rPr>
              <w:t>ti</w:t>
            </w:r>
            <w:r w:rsidRPr="00726F74">
              <w:rPr>
                <w:rFonts w:ascii="Arial" w:eastAsia="Arial" w:hAnsi="Arial" w:cs="Arial"/>
                <w:spacing w:val="1"/>
                <w:sz w:val="22"/>
                <w:szCs w:val="22"/>
              </w:rPr>
              <w:t>ona</w:t>
            </w:r>
            <w:r w:rsidRPr="00726F74">
              <w:rPr>
                <w:rFonts w:ascii="Arial" w:eastAsia="Arial" w:hAnsi="Arial" w:cs="Arial"/>
                <w:sz w:val="22"/>
                <w:szCs w:val="22"/>
              </w:rPr>
              <w:t xml:space="preserve">l </w:t>
            </w:r>
            <w:r w:rsidRPr="00726F74">
              <w:rPr>
                <w:rFonts w:ascii="Arial" w:eastAsia="Arial" w:hAnsi="Arial" w:cs="Arial"/>
                <w:spacing w:val="-1"/>
                <w:sz w:val="22"/>
                <w:szCs w:val="22"/>
              </w:rPr>
              <w:t>qu</w:t>
            </w:r>
            <w:r w:rsidRPr="00726F74">
              <w:rPr>
                <w:rFonts w:ascii="Arial" w:eastAsia="Arial" w:hAnsi="Arial" w:cs="Arial"/>
                <w:spacing w:val="1"/>
                <w:sz w:val="22"/>
                <w:szCs w:val="22"/>
              </w:rPr>
              <w:t>a</w:t>
            </w:r>
            <w:r w:rsidRPr="00726F74">
              <w:rPr>
                <w:rFonts w:ascii="Arial" w:eastAsia="Arial" w:hAnsi="Arial" w:cs="Arial"/>
                <w:sz w:val="22"/>
                <w:szCs w:val="22"/>
              </w:rPr>
              <w:t>l</w:t>
            </w:r>
            <w:r w:rsidRPr="00726F74">
              <w:rPr>
                <w:rFonts w:ascii="Arial" w:eastAsia="Arial" w:hAnsi="Arial" w:cs="Arial"/>
                <w:spacing w:val="-1"/>
                <w:sz w:val="22"/>
                <w:szCs w:val="22"/>
              </w:rPr>
              <w:t>i</w:t>
            </w:r>
            <w:r w:rsidRPr="00726F74">
              <w:rPr>
                <w:rFonts w:ascii="Arial" w:eastAsia="Arial" w:hAnsi="Arial" w:cs="Arial"/>
                <w:spacing w:val="3"/>
                <w:sz w:val="22"/>
                <w:szCs w:val="22"/>
              </w:rPr>
              <w:t>f</w:t>
            </w:r>
            <w:r w:rsidRPr="00726F74">
              <w:rPr>
                <w:rFonts w:ascii="Arial" w:eastAsia="Arial" w:hAnsi="Arial" w:cs="Arial"/>
                <w:sz w:val="22"/>
                <w:szCs w:val="22"/>
              </w:rPr>
              <w:t>i</w:t>
            </w:r>
            <w:r w:rsidRPr="00726F74">
              <w:rPr>
                <w:rFonts w:ascii="Arial" w:eastAsia="Arial" w:hAnsi="Arial" w:cs="Arial"/>
                <w:spacing w:val="-3"/>
                <w:sz w:val="22"/>
                <w:szCs w:val="22"/>
              </w:rPr>
              <w:t>c</w:t>
            </w:r>
            <w:r w:rsidRPr="00726F74">
              <w:rPr>
                <w:rFonts w:ascii="Arial" w:eastAsia="Arial" w:hAnsi="Arial" w:cs="Arial"/>
                <w:spacing w:val="1"/>
                <w:sz w:val="22"/>
                <w:szCs w:val="22"/>
              </w:rPr>
              <w:t>a</w:t>
            </w:r>
            <w:r w:rsidRPr="00726F74">
              <w:rPr>
                <w:rFonts w:ascii="Arial" w:eastAsia="Arial" w:hAnsi="Arial" w:cs="Arial"/>
                <w:sz w:val="22"/>
                <w:szCs w:val="22"/>
              </w:rPr>
              <w:t>ti</w:t>
            </w:r>
            <w:r w:rsidRPr="00726F74">
              <w:rPr>
                <w:rFonts w:ascii="Arial" w:eastAsia="Arial" w:hAnsi="Arial" w:cs="Arial"/>
                <w:spacing w:val="1"/>
                <w:sz w:val="22"/>
                <w:szCs w:val="22"/>
              </w:rPr>
              <w:t>on</w:t>
            </w:r>
            <w:r w:rsidRPr="00726F74">
              <w:rPr>
                <w:rFonts w:ascii="Arial" w:eastAsia="Arial" w:hAnsi="Arial" w:cs="Arial"/>
                <w:sz w:val="22"/>
                <w:szCs w:val="22"/>
              </w:rPr>
              <w:t xml:space="preserve">s </w:t>
            </w:r>
            <w:r w:rsidRPr="00726F74">
              <w:rPr>
                <w:rFonts w:ascii="Arial" w:eastAsia="Arial" w:hAnsi="Arial" w:cs="Arial"/>
                <w:spacing w:val="-2"/>
                <w:sz w:val="22"/>
                <w:szCs w:val="22"/>
              </w:rPr>
              <w:t>w</w:t>
            </w:r>
            <w:r w:rsidRPr="00726F74">
              <w:rPr>
                <w:rFonts w:ascii="Arial" w:eastAsia="Arial" w:hAnsi="Arial" w:cs="Arial"/>
                <w:sz w:val="22"/>
                <w:szCs w:val="22"/>
              </w:rPr>
              <w:t>i</w:t>
            </w:r>
            <w:r w:rsidRPr="00726F74">
              <w:rPr>
                <w:rFonts w:ascii="Arial" w:eastAsia="Arial" w:hAnsi="Arial" w:cs="Arial"/>
                <w:spacing w:val="-1"/>
                <w:sz w:val="22"/>
                <w:szCs w:val="22"/>
              </w:rPr>
              <w:t>l</w:t>
            </w:r>
            <w:r w:rsidRPr="00726F74">
              <w:rPr>
                <w:rFonts w:ascii="Arial" w:eastAsia="Arial" w:hAnsi="Arial" w:cs="Arial"/>
                <w:sz w:val="22"/>
                <w:szCs w:val="22"/>
              </w:rPr>
              <w:t xml:space="preserve">l </w:t>
            </w:r>
            <w:r w:rsidRPr="00726F74">
              <w:rPr>
                <w:rFonts w:ascii="Arial" w:eastAsia="Arial" w:hAnsi="Arial" w:cs="Arial"/>
                <w:spacing w:val="1"/>
                <w:sz w:val="22"/>
                <w:szCs w:val="22"/>
              </w:rPr>
              <w:t>b</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z w:val="22"/>
                <w:szCs w:val="22"/>
              </w:rPr>
              <w:t>c</w:t>
            </w:r>
            <w:r w:rsidRPr="00726F74">
              <w:rPr>
                <w:rFonts w:ascii="Arial" w:eastAsia="Arial" w:hAnsi="Arial" w:cs="Arial"/>
                <w:spacing w:val="1"/>
                <w:sz w:val="22"/>
                <w:szCs w:val="22"/>
              </w:rPr>
              <w:t>he</w:t>
            </w:r>
            <w:r w:rsidRPr="00726F74">
              <w:rPr>
                <w:rFonts w:ascii="Arial" w:eastAsia="Arial" w:hAnsi="Arial" w:cs="Arial"/>
                <w:sz w:val="22"/>
                <w:szCs w:val="22"/>
              </w:rPr>
              <w:t>c</w:t>
            </w:r>
            <w:r w:rsidRPr="00726F74">
              <w:rPr>
                <w:rFonts w:ascii="Arial" w:eastAsia="Arial" w:hAnsi="Arial" w:cs="Arial"/>
                <w:spacing w:val="-2"/>
                <w:sz w:val="22"/>
                <w:szCs w:val="22"/>
              </w:rPr>
              <w:t>k</w:t>
            </w:r>
            <w:r w:rsidRPr="00726F74">
              <w:rPr>
                <w:rFonts w:ascii="Arial" w:eastAsia="Arial" w:hAnsi="Arial" w:cs="Arial"/>
                <w:spacing w:val="1"/>
                <w:sz w:val="22"/>
                <w:szCs w:val="22"/>
              </w:rPr>
              <w:t>e</w:t>
            </w:r>
            <w:r w:rsidRPr="00726F74">
              <w:rPr>
                <w:rFonts w:ascii="Arial" w:eastAsia="Arial" w:hAnsi="Arial" w:cs="Arial"/>
                <w:sz w:val="22"/>
                <w:szCs w:val="22"/>
              </w:rPr>
              <w:t>d</w:t>
            </w:r>
            <w:r w:rsidRPr="00726F74">
              <w:rPr>
                <w:rFonts w:ascii="Arial" w:eastAsia="Arial" w:hAnsi="Arial" w:cs="Arial"/>
                <w:spacing w:val="-1"/>
                <w:sz w:val="22"/>
                <w:szCs w:val="22"/>
              </w:rPr>
              <w:t xml:space="preserve"> </w:t>
            </w:r>
            <w:r w:rsidRPr="00726F74">
              <w:rPr>
                <w:rFonts w:ascii="Arial" w:eastAsia="Arial" w:hAnsi="Arial" w:cs="Arial"/>
                <w:sz w:val="22"/>
                <w:szCs w:val="22"/>
              </w:rPr>
              <w:t>f</w:t>
            </w:r>
            <w:r w:rsidRPr="00726F74">
              <w:rPr>
                <w:rFonts w:ascii="Arial" w:eastAsia="Arial" w:hAnsi="Arial" w:cs="Arial"/>
                <w:spacing w:val="1"/>
                <w:sz w:val="22"/>
                <w:szCs w:val="22"/>
              </w:rPr>
              <w:t>o</w:t>
            </w:r>
            <w:r w:rsidRPr="00726F74">
              <w:rPr>
                <w:rFonts w:ascii="Arial" w:eastAsia="Arial" w:hAnsi="Arial" w:cs="Arial"/>
                <w:sz w:val="22"/>
                <w:szCs w:val="22"/>
              </w:rPr>
              <w:t>r ac</w:t>
            </w:r>
            <w:r w:rsidRPr="00726F74">
              <w:rPr>
                <w:rFonts w:ascii="Arial" w:eastAsia="Arial" w:hAnsi="Arial" w:cs="Arial"/>
                <w:spacing w:val="-1"/>
                <w:sz w:val="22"/>
                <w:szCs w:val="22"/>
              </w:rPr>
              <w:t>a</w:t>
            </w:r>
            <w:r w:rsidRPr="00726F74">
              <w:rPr>
                <w:rFonts w:ascii="Arial" w:eastAsia="Arial" w:hAnsi="Arial" w:cs="Arial"/>
                <w:spacing w:val="1"/>
                <w:sz w:val="22"/>
                <w:szCs w:val="22"/>
              </w:rPr>
              <w:t>d</w:t>
            </w:r>
            <w:r w:rsidRPr="00726F74">
              <w:rPr>
                <w:rFonts w:ascii="Arial" w:eastAsia="Arial" w:hAnsi="Arial" w:cs="Arial"/>
                <w:spacing w:val="-1"/>
                <w:sz w:val="22"/>
                <w:szCs w:val="22"/>
              </w:rPr>
              <w:t>e</w:t>
            </w:r>
            <w:r w:rsidRPr="00726F74">
              <w:rPr>
                <w:rFonts w:ascii="Arial" w:eastAsia="Arial" w:hAnsi="Arial" w:cs="Arial"/>
                <w:spacing w:val="1"/>
                <w:sz w:val="22"/>
                <w:szCs w:val="22"/>
              </w:rPr>
              <w:t>m</w:t>
            </w:r>
            <w:r w:rsidRPr="00726F74">
              <w:rPr>
                <w:rFonts w:ascii="Arial" w:eastAsia="Arial" w:hAnsi="Arial" w:cs="Arial"/>
                <w:sz w:val="22"/>
                <w:szCs w:val="22"/>
              </w:rPr>
              <w:t>ic c</w:t>
            </w:r>
            <w:r w:rsidRPr="00726F74">
              <w:rPr>
                <w:rFonts w:ascii="Arial" w:eastAsia="Arial" w:hAnsi="Arial" w:cs="Arial"/>
                <w:spacing w:val="-1"/>
                <w:sz w:val="22"/>
                <w:szCs w:val="22"/>
              </w:rPr>
              <w:t>o</w:t>
            </w:r>
            <w:r w:rsidRPr="00726F74">
              <w:rPr>
                <w:rFonts w:ascii="Arial" w:eastAsia="Arial" w:hAnsi="Arial" w:cs="Arial"/>
                <w:spacing w:val="1"/>
                <w:sz w:val="22"/>
                <w:szCs w:val="22"/>
              </w:rPr>
              <w:t>m</w:t>
            </w:r>
            <w:r w:rsidRPr="00726F74">
              <w:rPr>
                <w:rFonts w:ascii="Arial" w:eastAsia="Arial" w:hAnsi="Arial" w:cs="Arial"/>
                <w:spacing w:val="-1"/>
                <w:sz w:val="22"/>
                <w:szCs w:val="22"/>
              </w:rPr>
              <w:t>p</w:t>
            </w:r>
            <w:r w:rsidRPr="00726F74">
              <w:rPr>
                <w:rFonts w:ascii="Arial" w:eastAsia="Arial" w:hAnsi="Arial" w:cs="Arial"/>
                <w:spacing w:val="1"/>
                <w:sz w:val="22"/>
                <w:szCs w:val="22"/>
              </w:rPr>
              <w:t>a</w:t>
            </w:r>
            <w:r w:rsidRPr="00726F74">
              <w:rPr>
                <w:rFonts w:ascii="Arial" w:eastAsia="Arial" w:hAnsi="Arial" w:cs="Arial"/>
                <w:sz w:val="22"/>
                <w:szCs w:val="22"/>
              </w:rPr>
              <w:t>r</w:t>
            </w:r>
            <w:r w:rsidRPr="00726F74">
              <w:rPr>
                <w:rFonts w:ascii="Arial" w:eastAsia="Arial" w:hAnsi="Arial" w:cs="Arial"/>
                <w:spacing w:val="-2"/>
                <w:sz w:val="22"/>
                <w:szCs w:val="22"/>
              </w:rPr>
              <w:t>a</w:t>
            </w:r>
            <w:r w:rsidRPr="00726F74">
              <w:rPr>
                <w:rFonts w:ascii="Arial" w:eastAsia="Arial" w:hAnsi="Arial" w:cs="Arial"/>
                <w:spacing w:val="1"/>
                <w:sz w:val="22"/>
                <w:szCs w:val="22"/>
              </w:rPr>
              <w:t>b</w:t>
            </w:r>
            <w:r w:rsidRPr="00726F74">
              <w:rPr>
                <w:rFonts w:ascii="Arial" w:eastAsia="Arial" w:hAnsi="Arial" w:cs="Arial"/>
                <w:sz w:val="22"/>
                <w:szCs w:val="22"/>
              </w:rPr>
              <w:t>i</w:t>
            </w:r>
            <w:r w:rsidRPr="00726F74">
              <w:rPr>
                <w:rFonts w:ascii="Arial" w:eastAsia="Arial" w:hAnsi="Arial" w:cs="Arial"/>
                <w:spacing w:val="-1"/>
                <w:sz w:val="22"/>
                <w:szCs w:val="22"/>
              </w:rPr>
              <w:t>l</w:t>
            </w:r>
            <w:r w:rsidRPr="00726F74">
              <w:rPr>
                <w:rFonts w:ascii="Arial" w:eastAsia="Arial" w:hAnsi="Arial" w:cs="Arial"/>
                <w:sz w:val="22"/>
                <w:szCs w:val="22"/>
              </w:rPr>
              <w:t xml:space="preserve">ity </w:t>
            </w:r>
            <w:r w:rsidRPr="00726F74">
              <w:rPr>
                <w:rFonts w:ascii="Arial" w:eastAsia="Arial" w:hAnsi="Arial" w:cs="Arial"/>
                <w:spacing w:val="1"/>
                <w:sz w:val="22"/>
                <w:szCs w:val="22"/>
              </w:rPr>
              <w:t>u</w:t>
            </w:r>
            <w:r w:rsidRPr="00726F74">
              <w:rPr>
                <w:rFonts w:ascii="Arial" w:eastAsia="Arial" w:hAnsi="Arial" w:cs="Arial"/>
                <w:sz w:val="22"/>
                <w:szCs w:val="22"/>
              </w:rPr>
              <w:t>sing</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th</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on</w:t>
            </w:r>
            <w:r w:rsidRPr="00726F74">
              <w:rPr>
                <w:rFonts w:ascii="Arial" w:eastAsia="Arial" w:hAnsi="Arial" w:cs="Arial"/>
                <w:sz w:val="22"/>
                <w:szCs w:val="22"/>
              </w:rPr>
              <w:t>l</w:t>
            </w:r>
            <w:r w:rsidRPr="00726F74">
              <w:rPr>
                <w:rFonts w:ascii="Arial" w:eastAsia="Arial" w:hAnsi="Arial" w:cs="Arial"/>
                <w:spacing w:val="-1"/>
                <w:sz w:val="22"/>
                <w:szCs w:val="22"/>
              </w:rPr>
              <w:t>i</w:t>
            </w:r>
            <w:r w:rsidRPr="00726F74">
              <w:rPr>
                <w:rFonts w:ascii="Arial" w:eastAsia="Arial" w:hAnsi="Arial" w:cs="Arial"/>
                <w:spacing w:val="1"/>
                <w:sz w:val="22"/>
                <w:szCs w:val="22"/>
              </w:rPr>
              <w:t>n</w:t>
            </w:r>
            <w:r w:rsidRPr="00726F74">
              <w:rPr>
                <w:rFonts w:ascii="Arial" w:eastAsia="Arial" w:hAnsi="Arial" w:cs="Arial"/>
                <w:sz w:val="22"/>
                <w:szCs w:val="22"/>
              </w:rPr>
              <w:t>e</w:t>
            </w:r>
            <w:r w:rsidRPr="00726F74">
              <w:rPr>
                <w:rFonts w:ascii="Arial" w:eastAsia="Arial" w:hAnsi="Arial" w:cs="Arial"/>
                <w:spacing w:val="-1"/>
                <w:sz w:val="22"/>
                <w:szCs w:val="22"/>
              </w:rPr>
              <w:t xml:space="preserve"> </w:t>
            </w:r>
            <w:proofErr w:type="spellStart"/>
            <w:r w:rsidRPr="00726F74">
              <w:rPr>
                <w:rFonts w:ascii="Arial" w:eastAsia="Arial" w:hAnsi="Arial" w:cs="Arial"/>
                <w:sz w:val="22"/>
                <w:szCs w:val="22"/>
              </w:rPr>
              <w:t>UKN</w:t>
            </w:r>
            <w:r w:rsidRPr="00726F74">
              <w:rPr>
                <w:rFonts w:ascii="Arial" w:eastAsia="Arial" w:hAnsi="Arial" w:cs="Arial"/>
                <w:spacing w:val="-2"/>
                <w:sz w:val="22"/>
                <w:szCs w:val="22"/>
              </w:rPr>
              <w:t>a</w:t>
            </w:r>
            <w:r w:rsidRPr="00726F74">
              <w:rPr>
                <w:rFonts w:ascii="Arial" w:eastAsia="Arial" w:hAnsi="Arial" w:cs="Arial"/>
                <w:sz w:val="22"/>
                <w:szCs w:val="22"/>
              </w:rPr>
              <w:t>r</w:t>
            </w:r>
            <w:r w:rsidRPr="00726F74">
              <w:rPr>
                <w:rFonts w:ascii="Arial" w:eastAsia="Arial" w:hAnsi="Arial" w:cs="Arial"/>
                <w:spacing w:val="-1"/>
                <w:sz w:val="22"/>
                <w:szCs w:val="22"/>
              </w:rPr>
              <w:t>i</w:t>
            </w:r>
            <w:r w:rsidRPr="00726F74">
              <w:rPr>
                <w:rFonts w:ascii="Arial" w:eastAsia="Arial" w:hAnsi="Arial" w:cs="Arial"/>
                <w:sz w:val="22"/>
                <w:szCs w:val="22"/>
              </w:rPr>
              <w:t>c</w:t>
            </w:r>
            <w:proofErr w:type="spellEnd"/>
            <w:r w:rsidRPr="00726F74">
              <w:rPr>
                <w:rFonts w:ascii="Arial" w:eastAsia="Arial" w:hAnsi="Arial" w:cs="Arial"/>
                <w:sz w:val="22"/>
                <w:szCs w:val="22"/>
              </w:rPr>
              <w:t xml:space="preserve"> </w:t>
            </w:r>
            <w:r w:rsidRPr="00726F74">
              <w:rPr>
                <w:rFonts w:ascii="Arial" w:eastAsia="Arial" w:hAnsi="Arial" w:cs="Arial"/>
                <w:spacing w:val="-1"/>
                <w:sz w:val="22"/>
                <w:szCs w:val="22"/>
              </w:rPr>
              <w:t>q</w:t>
            </w:r>
            <w:r w:rsidRPr="00726F74">
              <w:rPr>
                <w:rFonts w:ascii="Arial" w:eastAsia="Arial" w:hAnsi="Arial" w:cs="Arial"/>
                <w:spacing w:val="1"/>
                <w:sz w:val="22"/>
                <w:szCs w:val="22"/>
              </w:rPr>
              <w:t>ua</w:t>
            </w:r>
            <w:r w:rsidRPr="00726F74">
              <w:rPr>
                <w:rFonts w:ascii="Arial" w:eastAsia="Arial" w:hAnsi="Arial" w:cs="Arial"/>
                <w:sz w:val="22"/>
                <w:szCs w:val="22"/>
              </w:rPr>
              <w:t>l</w:t>
            </w:r>
            <w:r w:rsidRPr="00726F74">
              <w:rPr>
                <w:rFonts w:ascii="Arial" w:eastAsia="Arial" w:hAnsi="Arial" w:cs="Arial"/>
                <w:spacing w:val="-1"/>
                <w:sz w:val="22"/>
                <w:szCs w:val="22"/>
              </w:rPr>
              <w:t>i</w:t>
            </w:r>
            <w:r w:rsidRPr="00726F74">
              <w:rPr>
                <w:rFonts w:ascii="Arial" w:eastAsia="Arial" w:hAnsi="Arial" w:cs="Arial"/>
                <w:spacing w:val="3"/>
                <w:sz w:val="22"/>
                <w:szCs w:val="22"/>
              </w:rPr>
              <w:t>f</w:t>
            </w:r>
            <w:r w:rsidRPr="00726F74">
              <w:rPr>
                <w:rFonts w:ascii="Arial" w:eastAsia="Arial" w:hAnsi="Arial" w:cs="Arial"/>
                <w:sz w:val="22"/>
                <w:szCs w:val="22"/>
              </w:rPr>
              <w:t>ica</w:t>
            </w:r>
            <w:r w:rsidRPr="00726F74">
              <w:rPr>
                <w:rFonts w:ascii="Arial" w:eastAsia="Arial" w:hAnsi="Arial" w:cs="Arial"/>
                <w:spacing w:val="1"/>
                <w:sz w:val="22"/>
                <w:szCs w:val="22"/>
              </w:rPr>
              <w:t>t</w:t>
            </w:r>
            <w:r w:rsidRPr="00726F74">
              <w:rPr>
                <w:rFonts w:ascii="Arial" w:eastAsia="Arial" w:hAnsi="Arial" w:cs="Arial"/>
                <w:sz w:val="22"/>
                <w:szCs w:val="22"/>
              </w:rPr>
              <w:t>i</w:t>
            </w:r>
            <w:r w:rsidRPr="00726F74">
              <w:rPr>
                <w:rFonts w:ascii="Arial" w:eastAsia="Arial" w:hAnsi="Arial" w:cs="Arial"/>
                <w:spacing w:val="-2"/>
                <w:sz w:val="22"/>
                <w:szCs w:val="22"/>
              </w:rPr>
              <w:t>o</w:t>
            </w:r>
            <w:r w:rsidRPr="00726F74">
              <w:rPr>
                <w:rFonts w:ascii="Arial" w:eastAsia="Arial" w:hAnsi="Arial" w:cs="Arial"/>
                <w:spacing w:val="1"/>
                <w:sz w:val="22"/>
                <w:szCs w:val="22"/>
              </w:rPr>
              <w:t>n</w:t>
            </w:r>
            <w:r w:rsidRPr="00726F74">
              <w:rPr>
                <w:rFonts w:ascii="Arial" w:eastAsia="Arial" w:hAnsi="Arial" w:cs="Arial"/>
                <w:sz w:val="22"/>
                <w:szCs w:val="22"/>
              </w:rPr>
              <w:t xml:space="preserve">s </w:t>
            </w:r>
            <w:r w:rsidRPr="00726F74">
              <w:rPr>
                <w:rFonts w:ascii="Arial" w:eastAsia="Arial" w:hAnsi="Arial" w:cs="Arial"/>
                <w:spacing w:val="1"/>
                <w:sz w:val="22"/>
                <w:szCs w:val="22"/>
              </w:rPr>
              <w:t>d</w:t>
            </w:r>
            <w:r w:rsidRPr="00726F74">
              <w:rPr>
                <w:rFonts w:ascii="Arial" w:eastAsia="Arial" w:hAnsi="Arial" w:cs="Arial"/>
                <w:spacing w:val="-1"/>
                <w:sz w:val="22"/>
                <w:szCs w:val="22"/>
              </w:rPr>
              <w:t>a</w:t>
            </w:r>
            <w:r w:rsidRPr="00726F74">
              <w:rPr>
                <w:rFonts w:ascii="Arial" w:eastAsia="Arial" w:hAnsi="Arial" w:cs="Arial"/>
                <w:sz w:val="22"/>
                <w:szCs w:val="22"/>
              </w:rPr>
              <w:t>t</w:t>
            </w:r>
            <w:r w:rsidRPr="00726F74">
              <w:rPr>
                <w:rFonts w:ascii="Arial" w:eastAsia="Arial" w:hAnsi="Arial" w:cs="Arial"/>
                <w:spacing w:val="1"/>
                <w:sz w:val="22"/>
                <w:szCs w:val="22"/>
              </w:rPr>
              <w:t>a</w:t>
            </w:r>
            <w:r w:rsidRPr="00726F74">
              <w:rPr>
                <w:rFonts w:ascii="Arial" w:eastAsia="Arial" w:hAnsi="Arial" w:cs="Arial"/>
                <w:spacing w:val="-1"/>
                <w:sz w:val="22"/>
                <w:szCs w:val="22"/>
              </w:rPr>
              <w:t>b</w:t>
            </w:r>
            <w:r w:rsidRPr="00726F74">
              <w:rPr>
                <w:rFonts w:ascii="Arial" w:eastAsia="Arial" w:hAnsi="Arial" w:cs="Arial"/>
                <w:spacing w:val="1"/>
                <w:sz w:val="22"/>
                <w:szCs w:val="22"/>
              </w:rPr>
              <w:t>a</w:t>
            </w:r>
            <w:r w:rsidRPr="00726F74">
              <w:rPr>
                <w:rFonts w:ascii="Arial" w:eastAsia="Arial" w:hAnsi="Arial" w:cs="Arial"/>
                <w:sz w:val="22"/>
                <w:szCs w:val="22"/>
              </w:rPr>
              <w:t>s</w:t>
            </w:r>
            <w:r w:rsidRPr="00726F74">
              <w:rPr>
                <w:rFonts w:ascii="Arial" w:eastAsia="Arial" w:hAnsi="Arial" w:cs="Arial"/>
                <w:spacing w:val="1"/>
                <w:sz w:val="22"/>
                <w:szCs w:val="22"/>
              </w:rPr>
              <w:t>e</w:t>
            </w:r>
            <w:r w:rsidRPr="00726F74">
              <w:rPr>
                <w:rFonts w:ascii="Arial" w:eastAsia="Arial" w:hAnsi="Arial" w:cs="Arial"/>
                <w:sz w:val="22"/>
                <w:szCs w:val="22"/>
              </w:rPr>
              <w:t>.</w:t>
            </w:r>
            <w:r w:rsidRPr="00726F74">
              <w:rPr>
                <w:rFonts w:ascii="Arial" w:eastAsia="Arial" w:hAnsi="Arial" w:cs="Arial"/>
                <w:spacing w:val="66"/>
                <w:sz w:val="22"/>
                <w:szCs w:val="22"/>
              </w:rPr>
              <w:t xml:space="preserve"> </w:t>
            </w:r>
            <w:r w:rsidRPr="00726F74">
              <w:rPr>
                <w:rFonts w:ascii="Arial" w:eastAsia="Arial" w:hAnsi="Arial" w:cs="Arial"/>
                <w:sz w:val="22"/>
                <w:szCs w:val="22"/>
              </w:rPr>
              <w:t>The</w:t>
            </w:r>
            <w:r w:rsidRPr="00726F74">
              <w:rPr>
                <w:rFonts w:ascii="Arial" w:eastAsia="Arial" w:hAnsi="Arial" w:cs="Arial"/>
                <w:spacing w:val="-1"/>
                <w:sz w:val="22"/>
                <w:szCs w:val="22"/>
              </w:rPr>
              <w:t xml:space="preserve"> </w:t>
            </w:r>
            <w:r w:rsidRPr="00726F74">
              <w:rPr>
                <w:rFonts w:ascii="Arial" w:eastAsia="Arial" w:hAnsi="Arial" w:cs="Arial"/>
                <w:sz w:val="22"/>
                <w:szCs w:val="22"/>
              </w:rPr>
              <w:t>A</w:t>
            </w:r>
            <w:r w:rsidRPr="00726F74">
              <w:rPr>
                <w:rFonts w:ascii="Arial" w:eastAsia="Arial" w:hAnsi="Arial" w:cs="Arial"/>
                <w:spacing w:val="-1"/>
                <w:sz w:val="22"/>
                <w:szCs w:val="22"/>
              </w:rPr>
              <w:t>d</w:t>
            </w:r>
            <w:r w:rsidRPr="00726F74">
              <w:rPr>
                <w:rFonts w:ascii="Arial" w:eastAsia="Arial" w:hAnsi="Arial" w:cs="Arial"/>
                <w:spacing w:val="1"/>
                <w:sz w:val="22"/>
                <w:szCs w:val="22"/>
              </w:rPr>
              <w:t>m</w:t>
            </w:r>
            <w:r w:rsidRPr="00726F74">
              <w:rPr>
                <w:rFonts w:ascii="Arial" w:eastAsia="Arial" w:hAnsi="Arial" w:cs="Arial"/>
                <w:sz w:val="22"/>
                <w:szCs w:val="22"/>
              </w:rPr>
              <w:t>is</w:t>
            </w:r>
            <w:r w:rsidRPr="00726F74">
              <w:rPr>
                <w:rFonts w:ascii="Arial" w:eastAsia="Arial" w:hAnsi="Arial" w:cs="Arial"/>
                <w:spacing w:val="6"/>
                <w:sz w:val="22"/>
                <w:szCs w:val="22"/>
              </w:rPr>
              <w:t>s</w:t>
            </w:r>
            <w:r w:rsidRPr="00726F74">
              <w:rPr>
                <w:rFonts w:ascii="Arial" w:eastAsia="Arial" w:hAnsi="Arial" w:cs="Arial"/>
                <w:sz w:val="22"/>
                <w:szCs w:val="22"/>
              </w:rPr>
              <w:t>io</w:t>
            </w:r>
            <w:r w:rsidRPr="00726F74">
              <w:rPr>
                <w:rFonts w:ascii="Arial" w:eastAsia="Arial" w:hAnsi="Arial" w:cs="Arial"/>
                <w:spacing w:val="1"/>
                <w:sz w:val="22"/>
                <w:szCs w:val="22"/>
              </w:rPr>
              <w:t>n</w:t>
            </w:r>
            <w:r w:rsidRPr="00726F74">
              <w:rPr>
                <w:rFonts w:ascii="Arial" w:eastAsia="Arial" w:hAnsi="Arial" w:cs="Arial"/>
                <w:sz w:val="22"/>
                <w:szCs w:val="22"/>
              </w:rPr>
              <w:t xml:space="preserve">s </w:t>
            </w:r>
            <w:r w:rsidRPr="00726F74">
              <w:rPr>
                <w:rFonts w:ascii="Arial" w:eastAsia="Arial" w:hAnsi="Arial" w:cs="Arial"/>
                <w:spacing w:val="-1"/>
                <w:sz w:val="22"/>
                <w:szCs w:val="22"/>
              </w:rPr>
              <w:t>t</w:t>
            </w:r>
            <w:r w:rsidRPr="00726F74">
              <w:rPr>
                <w:rFonts w:ascii="Arial" w:eastAsia="Arial" w:hAnsi="Arial" w:cs="Arial"/>
                <w:spacing w:val="1"/>
                <w:sz w:val="22"/>
                <w:szCs w:val="22"/>
              </w:rPr>
              <w:t>ea</w:t>
            </w:r>
            <w:r w:rsidRPr="00726F74">
              <w:rPr>
                <w:rFonts w:ascii="Arial" w:eastAsia="Arial" w:hAnsi="Arial" w:cs="Arial"/>
                <w:sz w:val="22"/>
                <w:szCs w:val="22"/>
              </w:rPr>
              <w:t xml:space="preserve">m </w:t>
            </w:r>
            <w:r w:rsidRPr="00726F74">
              <w:rPr>
                <w:rFonts w:ascii="Arial" w:eastAsia="Arial" w:hAnsi="Arial" w:cs="Arial"/>
                <w:spacing w:val="1"/>
                <w:sz w:val="22"/>
                <w:szCs w:val="22"/>
              </w:rPr>
              <w:t>ha</w:t>
            </w:r>
            <w:r w:rsidRPr="00726F74">
              <w:rPr>
                <w:rFonts w:ascii="Arial" w:eastAsia="Arial" w:hAnsi="Arial" w:cs="Arial"/>
                <w:sz w:val="22"/>
                <w:szCs w:val="22"/>
              </w:rPr>
              <w:t xml:space="preserve">s </w:t>
            </w:r>
            <w:r w:rsidRPr="00726F74">
              <w:rPr>
                <w:rFonts w:ascii="Arial" w:eastAsia="Arial" w:hAnsi="Arial" w:cs="Arial"/>
                <w:spacing w:val="1"/>
                <w:sz w:val="22"/>
                <w:szCs w:val="22"/>
              </w:rPr>
              <w:t>a</w:t>
            </w:r>
            <w:r w:rsidRPr="00726F74">
              <w:rPr>
                <w:rFonts w:ascii="Arial" w:eastAsia="Arial" w:hAnsi="Arial" w:cs="Arial"/>
                <w:sz w:val="22"/>
                <w:szCs w:val="22"/>
              </w:rPr>
              <w:t>c</w:t>
            </w:r>
            <w:r w:rsidRPr="00726F74">
              <w:rPr>
                <w:rFonts w:ascii="Arial" w:eastAsia="Arial" w:hAnsi="Arial" w:cs="Arial"/>
                <w:spacing w:val="-2"/>
                <w:sz w:val="22"/>
                <w:szCs w:val="22"/>
              </w:rPr>
              <w:t>c</w:t>
            </w:r>
            <w:r w:rsidRPr="00726F74">
              <w:rPr>
                <w:rFonts w:ascii="Arial" w:eastAsia="Arial" w:hAnsi="Arial" w:cs="Arial"/>
                <w:spacing w:val="1"/>
                <w:sz w:val="22"/>
                <w:szCs w:val="22"/>
              </w:rPr>
              <w:t>e</w:t>
            </w:r>
            <w:r w:rsidRPr="00726F74">
              <w:rPr>
                <w:rFonts w:ascii="Arial" w:eastAsia="Arial" w:hAnsi="Arial" w:cs="Arial"/>
                <w:sz w:val="22"/>
                <w:szCs w:val="22"/>
              </w:rPr>
              <w:t xml:space="preserve">ss </w:t>
            </w:r>
            <w:r w:rsidRPr="00726F74">
              <w:rPr>
                <w:rFonts w:ascii="Arial" w:eastAsia="Arial" w:hAnsi="Arial" w:cs="Arial"/>
                <w:spacing w:val="-1"/>
                <w:sz w:val="22"/>
                <w:szCs w:val="22"/>
              </w:rPr>
              <w:t>t</w:t>
            </w:r>
            <w:r w:rsidRPr="00726F74">
              <w:rPr>
                <w:rFonts w:ascii="Arial" w:eastAsia="Arial" w:hAnsi="Arial" w:cs="Arial"/>
                <w:sz w:val="22"/>
                <w:szCs w:val="22"/>
              </w:rPr>
              <w:t>o</w:t>
            </w:r>
            <w:r w:rsidRPr="00726F74">
              <w:rPr>
                <w:rFonts w:ascii="Arial" w:eastAsia="Arial" w:hAnsi="Arial" w:cs="Arial"/>
                <w:spacing w:val="1"/>
                <w:sz w:val="22"/>
                <w:szCs w:val="22"/>
              </w:rPr>
              <w:t xml:space="preserve"> </w:t>
            </w:r>
            <w:proofErr w:type="spellStart"/>
            <w:r w:rsidRPr="00726F74">
              <w:rPr>
                <w:rFonts w:ascii="Arial" w:eastAsia="Arial" w:hAnsi="Arial" w:cs="Arial"/>
                <w:sz w:val="22"/>
                <w:szCs w:val="22"/>
              </w:rPr>
              <w:t>UKNar</w:t>
            </w:r>
            <w:r w:rsidRPr="00726F74">
              <w:rPr>
                <w:rFonts w:ascii="Arial" w:eastAsia="Arial" w:hAnsi="Arial" w:cs="Arial"/>
                <w:spacing w:val="-1"/>
                <w:sz w:val="22"/>
                <w:szCs w:val="22"/>
              </w:rPr>
              <w:t>i</w:t>
            </w:r>
            <w:r w:rsidRPr="00726F74">
              <w:rPr>
                <w:rFonts w:ascii="Arial" w:eastAsia="Arial" w:hAnsi="Arial" w:cs="Arial"/>
                <w:sz w:val="22"/>
                <w:szCs w:val="22"/>
              </w:rPr>
              <w:t>c</w:t>
            </w:r>
            <w:proofErr w:type="spellEnd"/>
            <w:r w:rsidRPr="00726F74">
              <w:rPr>
                <w:rFonts w:ascii="Arial" w:eastAsia="Arial" w:hAnsi="Arial" w:cs="Arial"/>
                <w:sz w:val="22"/>
                <w:szCs w:val="22"/>
              </w:rPr>
              <w:t xml:space="preserve"> </w:t>
            </w:r>
            <w:r w:rsidRPr="00726F74">
              <w:rPr>
                <w:rFonts w:ascii="Arial" w:eastAsia="Arial" w:hAnsi="Arial" w:cs="Arial"/>
                <w:spacing w:val="1"/>
                <w:sz w:val="22"/>
                <w:szCs w:val="22"/>
              </w:rPr>
              <w:t>t</w:t>
            </w:r>
            <w:r w:rsidRPr="00726F74">
              <w:rPr>
                <w:rFonts w:ascii="Arial" w:eastAsia="Arial" w:hAnsi="Arial" w:cs="Arial"/>
                <w:sz w:val="22"/>
                <w:szCs w:val="22"/>
              </w:rPr>
              <w:t>raining</w:t>
            </w:r>
            <w:r w:rsidRPr="00726F74">
              <w:rPr>
                <w:rFonts w:ascii="Arial" w:eastAsia="Arial" w:hAnsi="Arial" w:cs="Arial"/>
                <w:spacing w:val="-1"/>
                <w:sz w:val="22"/>
                <w:szCs w:val="22"/>
              </w:rPr>
              <w:t xml:space="preserve"> </w:t>
            </w:r>
            <w:r w:rsidRPr="00726F74">
              <w:rPr>
                <w:rFonts w:ascii="Arial" w:eastAsia="Arial" w:hAnsi="Arial" w:cs="Arial"/>
                <w:spacing w:val="2"/>
                <w:sz w:val="22"/>
                <w:szCs w:val="22"/>
              </w:rPr>
              <w:t>m</w:t>
            </w:r>
            <w:r w:rsidRPr="00726F74">
              <w:rPr>
                <w:rFonts w:ascii="Arial" w:eastAsia="Arial" w:hAnsi="Arial" w:cs="Arial"/>
                <w:spacing w:val="-1"/>
                <w:sz w:val="22"/>
                <w:szCs w:val="22"/>
              </w:rPr>
              <w:t>a</w:t>
            </w:r>
            <w:r w:rsidRPr="00726F74">
              <w:rPr>
                <w:rFonts w:ascii="Arial" w:eastAsia="Arial" w:hAnsi="Arial" w:cs="Arial"/>
                <w:sz w:val="22"/>
                <w:szCs w:val="22"/>
              </w:rPr>
              <w:t>t</w:t>
            </w:r>
            <w:r w:rsidRPr="00726F74">
              <w:rPr>
                <w:rFonts w:ascii="Arial" w:eastAsia="Arial" w:hAnsi="Arial" w:cs="Arial"/>
                <w:spacing w:val="1"/>
                <w:sz w:val="22"/>
                <w:szCs w:val="22"/>
              </w:rPr>
              <w:t>e</w:t>
            </w:r>
            <w:r w:rsidRPr="00726F74">
              <w:rPr>
                <w:rFonts w:ascii="Arial" w:eastAsia="Arial" w:hAnsi="Arial" w:cs="Arial"/>
                <w:sz w:val="22"/>
                <w:szCs w:val="22"/>
              </w:rPr>
              <w:t>r</w:t>
            </w:r>
            <w:r w:rsidRPr="00726F74">
              <w:rPr>
                <w:rFonts w:ascii="Arial" w:eastAsia="Arial" w:hAnsi="Arial" w:cs="Arial"/>
                <w:spacing w:val="-1"/>
                <w:sz w:val="22"/>
                <w:szCs w:val="22"/>
              </w:rPr>
              <w:t>i</w:t>
            </w:r>
            <w:r w:rsidRPr="00726F74">
              <w:rPr>
                <w:rFonts w:ascii="Arial" w:eastAsia="Arial" w:hAnsi="Arial" w:cs="Arial"/>
                <w:spacing w:val="1"/>
                <w:sz w:val="22"/>
                <w:szCs w:val="22"/>
              </w:rPr>
              <w:t>a</w:t>
            </w:r>
            <w:r w:rsidRPr="00726F74">
              <w:rPr>
                <w:rFonts w:ascii="Arial" w:eastAsia="Arial" w:hAnsi="Arial" w:cs="Arial"/>
                <w:sz w:val="22"/>
                <w:szCs w:val="22"/>
              </w:rPr>
              <w:t xml:space="preserve">ls </w:t>
            </w:r>
            <w:r w:rsidRPr="00726F74">
              <w:rPr>
                <w:rFonts w:ascii="Arial" w:eastAsia="Arial" w:hAnsi="Arial" w:cs="Arial"/>
                <w:spacing w:val="-1"/>
                <w:sz w:val="22"/>
                <w:szCs w:val="22"/>
              </w:rPr>
              <w:t>a</w:t>
            </w:r>
            <w:r w:rsidRPr="00726F74">
              <w:rPr>
                <w:rFonts w:ascii="Arial" w:eastAsia="Arial" w:hAnsi="Arial" w:cs="Arial"/>
                <w:spacing w:val="1"/>
                <w:sz w:val="22"/>
                <w:szCs w:val="22"/>
              </w:rPr>
              <w:t>n</w:t>
            </w:r>
            <w:r w:rsidRPr="00726F74">
              <w:rPr>
                <w:rFonts w:ascii="Arial" w:eastAsia="Arial" w:hAnsi="Arial" w:cs="Arial"/>
                <w:sz w:val="22"/>
                <w:szCs w:val="22"/>
              </w:rPr>
              <w:t>d</w:t>
            </w:r>
            <w:r w:rsidRPr="00726F74">
              <w:rPr>
                <w:rFonts w:ascii="Arial" w:eastAsia="Arial" w:hAnsi="Arial" w:cs="Arial"/>
                <w:spacing w:val="-1"/>
                <w:sz w:val="22"/>
                <w:szCs w:val="22"/>
              </w:rPr>
              <w:t xml:space="preserve"> g</w:t>
            </w:r>
            <w:r w:rsidRPr="00726F74">
              <w:rPr>
                <w:rFonts w:ascii="Arial" w:eastAsia="Arial" w:hAnsi="Arial" w:cs="Arial"/>
                <w:spacing w:val="1"/>
                <w:sz w:val="22"/>
                <w:szCs w:val="22"/>
              </w:rPr>
              <w:t>u</w:t>
            </w:r>
            <w:r w:rsidRPr="00726F74">
              <w:rPr>
                <w:rFonts w:ascii="Arial" w:eastAsia="Arial" w:hAnsi="Arial" w:cs="Arial"/>
                <w:sz w:val="22"/>
                <w:szCs w:val="22"/>
              </w:rPr>
              <w:t>id</w:t>
            </w:r>
            <w:r w:rsidRPr="00726F74">
              <w:rPr>
                <w:rFonts w:ascii="Arial" w:eastAsia="Arial" w:hAnsi="Arial" w:cs="Arial"/>
                <w:spacing w:val="1"/>
                <w:sz w:val="22"/>
                <w:szCs w:val="22"/>
              </w:rPr>
              <w:t>an</w:t>
            </w:r>
            <w:r w:rsidRPr="00726F74">
              <w:rPr>
                <w:rFonts w:ascii="Arial" w:eastAsia="Arial" w:hAnsi="Arial" w:cs="Arial"/>
                <w:sz w:val="22"/>
                <w:szCs w:val="22"/>
              </w:rPr>
              <w:t>ce</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o</w:t>
            </w:r>
            <w:r w:rsidRPr="00726F74">
              <w:rPr>
                <w:rFonts w:ascii="Arial" w:eastAsia="Arial" w:hAnsi="Arial" w:cs="Arial"/>
                <w:sz w:val="22"/>
                <w:szCs w:val="22"/>
              </w:rPr>
              <w:t>n</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t</w:t>
            </w:r>
            <w:r w:rsidRPr="00726F74">
              <w:rPr>
                <w:rFonts w:ascii="Arial" w:eastAsia="Arial" w:hAnsi="Arial" w:cs="Arial"/>
                <w:spacing w:val="1"/>
                <w:sz w:val="22"/>
                <w:szCs w:val="22"/>
              </w:rPr>
              <w:t>h</w:t>
            </w:r>
            <w:r w:rsidRPr="00726F74">
              <w:rPr>
                <w:rFonts w:ascii="Arial" w:eastAsia="Arial" w:hAnsi="Arial" w:cs="Arial"/>
                <w:sz w:val="22"/>
                <w:szCs w:val="22"/>
              </w:rPr>
              <w:t>e</w:t>
            </w:r>
            <w:r w:rsidRPr="00726F74">
              <w:rPr>
                <w:rFonts w:ascii="Arial" w:eastAsia="Arial" w:hAnsi="Arial" w:cs="Arial"/>
                <w:spacing w:val="-1"/>
                <w:sz w:val="22"/>
                <w:szCs w:val="22"/>
              </w:rPr>
              <w:t xml:space="preserve"> </w:t>
            </w:r>
            <w:r w:rsidRPr="00726F74">
              <w:rPr>
                <w:rFonts w:ascii="Arial" w:eastAsia="Arial" w:hAnsi="Arial" w:cs="Arial"/>
                <w:spacing w:val="1"/>
                <w:sz w:val="22"/>
                <w:szCs w:val="22"/>
              </w:rPr>
              <w:t>e</w:t>
            </w:r>
            <w:r w:rsidRPr="00726F74">
              <w:rPr>
                <w:rFonts w:ascii="Arial" w:eastAsia="Arial" w:hAnsi="Arial" w:cs="Arial"/>
                <w:spacing w:val="-2"/>
                <w:sz w:val="22"/>
                <w:szCs w:val="22"/>
              </w:rPr>
              <w:t>v</w:t>
            </w:r>
            <w:r w:rsidRPr="00726F74">
              <w:rPr>
                <w:rFonts w:ascii="Arial" w:eastAsia="Arial" w:hAnsi="Arial" w:cs="Arial"/>
                <w:spacing w:val="1"/>
                <w:sz w:val="22"/>
                <w:szCs w:val="22"/>
              </w:rPr>
              <w:t>a</w:t>
            </w:r>
            <w:r w:rsidRPr="00726F74">
              <w:rPr>
                <w:rFonts w:ascii="Arial" w:eastAsia="Arial" w:hAnsi="Arial" w:cs="Arial"/>
                <w:sz w:val="22"/>
                <w:szCs w:val="22"/>
              </w:rPr>
              <w:t>lu</w:t>
            </w:r>
            <w:r w:rsidRPr="00726F74">
              <w:rPr>
                <w:rFonts w:ascii="Arial" w:eastAsia="Arial" w:hAnsi="Arial" w:cs="Arial"/>
                <w:spacing w:val="1"/>
                <w:sz w:val="22"/>
                <w:szCs w:val="22"/>
              </w:rPr>
              <w:t>a</w:t>
            </w:r>
            <w:r w:rsidRPr="00726F74">
              <w:rPr>
                <w:rFonts w:ascii="Arial" w:eastAsia="Arial" w:hAnsi="Arial" w:cs="Arial"/>
                <w:sz w:val="22"/>
                <w:szCs w:val="22"/>
              </w:rPr>
              <w:t>ti</w:t>
            </w:r>
            <w:r w:rsidRPr="00726F74">
              <w:rPr>
                <w:rFonts w:ascii="Arial" w:eastAsia="Arial" w:hAnsi="Arial" w:cs="Arial"/>
                <w:spacing w:val="1"/>
                <w:sz w:val="22"/>
                <w:szCs w:val="22"/>
              </w:rPr>
              <w:t>o</w:t>
            </w:r>
            <w:r w:rsidRPr="00726F74">
              <w:rPr>
                <w:rFonts w:ascii="Arial" w:eastAsia="Arial" w:hAnsi="Arial" w:cs="Arial"/>
                <w:sz w:val="22"/>
                <w:szCs w:val="22"/>
              </w:rPr>
              <w:t xml:space="preserve">n </w:t>
            </w:r>
            <w:r w:rsidRPr="00726F74">
              <w:rPr>
                <w:rFonts w:ascii="Arial" w:eastAsia="Arial" w:hAnsi="Arial" w:cs="Arial"/>
                <w:spacing w:val="1"/>
                <w:sz w:val="22"/>
                <w:szCs w:val="22"/>
              </w:rPr>
              <w:t>an</w:t>
            </w:r>
            <w:r w:rsidRPr="00726F74">
              <w:rPr>
                <w:rFonts w:ascii="Arial" w:eastAsia="Arial" w:hAnsi="Arial" w:cs="Arial"/>
                <w:sz w:val="22"/>
                <w:szCs w:val="22"/>
              </w:rPr>
              <w:t>d</w:t>
            </w:r>
            <w:r w:rsidRPr="00726F74">
              <w:rPr>
                <w:rFonts w:ascii="Arial" w:eastAsia="Arial" w:hAnsi="Arial" w:cs="Arial"/>
                <w:spacing w:val="1"/>
                <w:sz w:val="22"/>
                <w:szCs w:val="22"/>
              </w:rPr>
              <w:t xml:space="preserve"> </w:t>
            </w:r>
            <w:r w:rsidRPr="00726F74">
              <w:rPr>
                <w:rFonts w:ascii="Arial" w:eastAsia="Arial" w:hAnsi="Arial" w:cs="Arial"/>
                <w:spacing w:val="-2"/>
                <w:sz w:val="22"/>
                <w:szCs w:val="22"/>
              </w:rPr>
              <w:t>v</w:t>
            </w:r>
            <w:r w:rsidRPr="00726F74">
              <w:rPr>
                <w:rFonts w:ascii="Arial" w:eastAsia="Arial" w:hAnsi="Arial" w:cs="Arial"/>
                <w:spacing w:val="1"/>
                <w:sz w:val="22"/>
                <w:szCs w:val="22"/>
              </w:rPr>
              <w:t>e</w:t>
            </w:r>
            <w:r w:rsidRPr="00726F74">
              <w:rPr>
                <w:rFonts w:ascii="Arial" w:eastAsia="Arial" w:hAnsi="Arial" w:cs="Arial"/>
                <w:sz w:val="22"/>
                <w:szCs w:val="22"/>
              </w:rPr>
              <w:t>r</w:t>
            </w:r>
            <w:r w:rsidRPr="00726F74">
              <w:rPr>
                <w:rFonts w:ascii="Arial" w:eastAsia="Arial" w:hAnsi="Arial" w:cs="Arial"/>
                <w:spacing w:val="-1"/>
                <w:sz w:val="22"/>
                <w:szCs w:val="22"/>
              </w:rPr>
              <w:t>i</w:t>
            </w:r>
            <w:r w:rsidRPr="00726F74">
              <w:rPr>
                <w:rFonts w:ascii="Arial" w:eastAsia="Arial" w:hAnsi="Arial" w:cs="Arial"/>
                <w:spacing w:val="3"/>
                <w:sz w:val="22"/>
                <w:szCs w:val="22"/>
              </w:rPr>
              <w:t>f</w:t>
            </w:r>
            <w:r w:rsidRPr="00726F74">
              <w:rPr>
                <w:rFonts w:ascii="Arial" w:eastAsia="Arial" w:hAnsi="Arial" w:cs="Arial"/>
                <w:sz w:val="22"/>
                <w:szCs w:val="22"/>
              </w:rPr>
              <w:t>i</w:t>
            </w:r>
            <w:r w:rsidRPr="00726F74">
              <w:rPr>
                <w:rFonts w:ascii="Arial" w:eastAsia="Arial" w:hAnsi="Arial" w:cs="Arial"/>
                <w:spacing w:val="-3"/>
                <w:sz w:val="22"/>
                <w:szCs w:val="22"/>
              </w:rPr>
              <w:t>c</w:t>
            </w:r>
            <w:r w:rsidRPr="00726F74">
              <w:rPr>
                <w:rFonts w:ascii="Arial" w:eastAsia="Arial" w:hAnsi="Arial" w:cs="Arial"/>
                <w:spacing w:val="2"/>
                <w:sz w:val="22"/>
                <w:szCs w:val="22"/>
              </w:rPr>
              <w:t>a</w:t>
            </w:r>
            <w:r w:rsidRPr="00726F74">
              <w:rPr>
                <w:rFonts w:ascii="Arial" w:eastAsia="Arial" w:hAnsi="Arial" w:cs="Arial"/>
                <w:sz w:val="22"/>
                <w:szCs w:val="22"/>
              </w:rPr>
              <w:t>ti</w:t>
            </w:r>
            <w:r w:rsidRPr="00726F74">
              <w:rPr>
                <w:rFonts w:ascii="Arial" w:eastAsia="Arial" w:hAnsi="Arial" w:cs="Arial"/>
                <w:spacing w:val="1"/>
                <w:sz w:val="22"/>
                <w:szCs w:val="22"/>
              </w:rPr>
              <w:t>o</w:t>
            </w:r>
            <w:r w:rsidRPr="00726F74">
              <w:rPr>
                <w:rFonts w:ascii="Arial" w:eastAsia="Arial" w:hAnsi="Arial" w:cs="Arial"/>
                <w:sz w:val="22"/>
                <w:szCs w:val="22"/>
              </w:rPr>
              <w:t>n</w:t>
            </w:r>
            <w:r w:rsidRPr="00726F74">
              <w:rPr>
                <w:rFonts w:ascii="Arial" w:eastAsia="Arial" w:hAnsi="Arial" w:cs="Arial"/>
                <w:spacing w:val="-1"/>
                <w:sz w:val="22"/>
                <w:szCs w:val="22"/>
              </w:rPr>
              <w:t xml:space="preserve"> o</w:t>
            </w:r>
            <w:r w:rsidRPr="00726F74">
              <w:rPr>
                <w:rFonts w:ascii="Arial" w:eastAsia="Arial" w:hAnsi="Arial" w:cs="Arial"/>
                <w:sz w:val="22"/>
                <w:szCs w:val="22"/>
              </w:rPr>
              <w:t>f</w:t>
            </w:r>
            <w:r w:rsidRPr="00726F74">
              <w:rPr>
                <w:rFonts w:ascii="Arial" w:eastAsia="Arial" w:hAnsi="Arial" w:cs="Arial"/>
                <w:spacing w:val="3"/>
                <w:sz w:val="22"/>
                <w:szCs w:val="22"/>
              </w:rPr>
              <w:t xml:space="preserve"> </w:t>
            </w:r>
            <w:r w:rsidRPr="00726F74">
              <w:rPr>
                <w:rFonts w:ascii="Arial" w:eastAsia="Arial" w:hAnsi="Arial" w:cs="Arial"/>
                <w:spacing w:val="-2"/>
                <w:sz w:val="22"/>
                <w:szCs w:val="22"/>
              </w:rPr>
              <w:t>i</w:t>
            </w:r>
            <w:r w:rsidRPr="00726F74">
              <w:rPr>
                <w:rFonts w:ascii="Arial" w:eastAsia="Arial" w:hAnsi="Arial" w:cs="Arial"/>
                <w:spacing w:val="1"/>
                <w:sz w:val="22"/>
                <w:szCs w:val="22"/>
              </w:rPr>
              <w:t>n</w:t>
            </w:r>
            <w:r w:rsidRPr="00726F74">
              <w:rPr>
                <w:rFonts w:ascii="Arial" w:eastAsia="Arial" w:hAnsi="Arial" w:cs="Arial"/>
                <w:sz w:val="22"/>
                <w:szCs w:val="22"/>
              </w:rPr>
              <w:t>t</w:t>
            </w:r>
            <w:r w:rsidRPr="00726F74">
              <w:rPr>
                <w:rFonts w:ascii="Arial" w:eastAsia="Arial" w:hAnsi="Arial" w:cs="Arial"/>
                <w:spacing w:val="1"/>
                <w:sz w:val="22"/>
                <w:szCs w:val="22"/>
              </w:rPr>
              <w:t>e</w:t>
            </w:r>
            <w:r w:rsidRPr="00726F74">
              <w:rPr>
                <w:rFonts w:ascii="Arial" w:eastAsia="Arial" w:hAnsi="Arial" w:cs="Arial"/>
                <w:spacing w:val="-3"/>
                <w:sz w:val="22"/>
                <w:szCs w:val="22"/>
              </w:rPr>
              <w:t>r</w:t>
            </w:r>
            <w:r w:rsidRPr="00726F74">
              <w:rPr>
                <w:rFonts w:ascii="Arial" w:eastAsia="Arial" w:hAnsi="Arial" w:cs="Arial"/>
                <w:spacing w:val="1"/>
                <w:sz w:val="22"/>
                <w:szCs w:val="22"/>
              </w:rPr>
              <w:t>na</w:t>
            </w:r>
            <w:r w:rsidRPr="00726F74">
              <w:rPr>
                <w:rFonts w:ascii="Arial" w:eastAsia="Arial" w:hAnsi="Arial" w:cs="Arial"/>
                <w:sz w:val="22"/>
                <w:szCs w:val="22"/>
              </w:rPr>
              <w:t>ti</w:t>
            </w:r>
            <w:r w:rsidRPr="00726F74">
              <w:rPr>
                <w:rFonts w:ascii="Arial" w:eastAsia="Arial" w:hAnsi="Arial" w:cs="Arial"/>
                <w:spacing w:val="-1"/>
                <w:sz w:val="22"/>
                <w:szCs w:val="22"/>
              </w:rPr>
              <w:t>o</w:t>
            </w:r>
            <w:r w:rsidRPr="00726F74">
              <w:rPr>
                <w:rFonts w:ascii="Arial" w:eastAsia="Arial" w:hAnsi="Arial" w:cs="Arial"/>
                <w:spacing w:val="1"/>
                <w:sz w:val="22"/>
                <w:szCs w:val="22"/>
              </w:rPr>
              <w:t>na</w:t>
            </w:r>
            <w:r w:rsidRPr="00726F74">
              <w:rPr>
                <w:rFonts w:ascii="Arial" w:eastAsia="Arial" w:hAnsi="Arial" w:cs="Arial"/>
                <w:sz w:val="22"/>
                <w:szCs w:val="22"/>
              </w:rPr>
              <w:t xml:space="preserve">l </w:t>
            </w:r>
            <w:r w:rsidRPr="00726F74">
              <w:rPr>
                <w:rFonts w:ascii="Arial" w:eastAsia="Arial" w:hAnsi="Arial" w:cs="Arial"/>
                <w:spacing w:val="-1"/>
                <w:sz w:val="22"/>
                <w:szCs w:val="22"/>
              </w:rPr>
              <w:t>q</w:t>
            </w:r>
            <w:r w:rsidRPr="00726F74">
              <w:rPr>
                <w:rFonts w:ascii="Arial" w:eastAsia="Arial" w:hAnsi="Arial" w:cs="Arial"/>
                <w:spacing w:val="1"/>
                <w:sz w:val="22"/>
                <w:szCs w:val="22"/>
              </w:rPr>
              <w:t>ua</w:t>
            </w:r>
            <w:r w:rsidRPr="00726F74">
              <w:rPr>
                <w:rFonts w:ascii="Arial" w:eastAsia="Arial" w:hAnsi="Arial" w:cs="Arial"/>
                <w:sz w:val="22"/>
                <w:szCs w:val="22"/>
              </w:rPr>
              <w:t>l</w:t>
            </w:r>
            <w:r w:rsidRPr="00726F74">
              <w:rPr>
                <w:rFonts w:ascii="Arial" w:eastAsia="Arial" w:hAnsi="Arial" w:cs="Arial"/>
                <w:spacing w:val="-3"/>
                <w:sz w:val="22"/>
                <w:szCs w:val="22"/>
              </w:rPr>
              <w:t>i</w:t>
            </w:r>
            <w:r w:rsidRPr="00726F74">
              <w:rPr>
                <w:rFonts w:ascii="Arial" w:eastAsia="Arial" w:hAnsi="Arial" w:cs="Arial"/>
                <w:spacing w:val="3"/>
                <w:sz w:val="22"/>
                <w:szCs w:val="22"/>
              </w:rPr>
              <w:t>f</w:t>
            </w:r>
            <w:r w:rsidRPr="00726F74">
              <w:rPr>
                <w:rFonts w:ascii="Arial" w:eastAsia="Arial" w:hAnsi="Arial" w:cs="Arial"/>
                <w:sz w:val="22"/>
                <w:szCs w:val="22"/>
              </w:rPr>
              <w:t>ica</w:t>
            </w:r>
            <w:r w:rsidRPr="00726F74">
              <w:rPr>
                <w:rFonts w:ascii="Arial" w:eastAsia="Arial" w:hAnsi="Arial" w:cs="Arial"/>
                <w:spacing w:val="1"/>
                <w:sz w:val="22"/>
                <w:szCs w:val="22"/>
              </w:rPr>
              <w:t>t</w:t>
            </w:r>
            <w:r w:rsidRPr="00726F74">
              <w:rPr>
                <w:rFonts w:ascii="Arial" w:eastAsia="Arial" w:hAnsi="Arial" w:cs="Arial"/>
                <w:sz w:val="22"/>
                <w:szCs w:val="22"/>
              </w:rPr>
              <w:t>i</w:t>
            </w:r>
            <w:r w:rsidRPr="00726F74">
              <w:rPr>
                <w:rFonts w:ascii="Arial" w:eastAsia="Arial" w:hAnsi="Arial" w:cs="Arial"/>
                <w:spacing w:val="-2"/>
                <w:sz w:val="22"/>
                <w:szCs w:val="22"/>
              </w:rPr>
              <w:t>o</w:t>
            </w:r>
            <w:r w:rsidRPr="00726F74">
              <w:rPr>
                <w:rFonts w:ascii="Arial" w:eastAsia="Arial" w:hAnsi="Arial" w:cs="Arial"/>
                <w:spacing w:val="1"/>
                <w:sz w:val="22"/>
                <w:szCs w:val="22"/>
              </w:rPr>
              <w:t>n</w:t>
            </w:r>
            <w:r w:rsidRPr="00726F74">
              <w:rPr>
                <w:rFonts w:ascii="Arial" w:eastAsia="Arial" w:hAnsi="Arial" w:cs="Arial"/>
                <w:sz w:val="22"/>
                <w:szCs w:val="22"/>
              </w:rPr>
              <w:t>s.</w:t>
            </w:r>
          </w:p>
          <w:p w14:paraId="57C0D796" w14:textId="77777777" w:rsidR="00974E12" w:rsidRPr="00726F74" w:rsidRDefault="00974E12" w:rsidP="00974E12">
            <w:pPr>
              <w:tabs>
                <w:tab w:val="left" w:pos="565"/>
                <w:tab w:val="left" w:pos="1440"/>
              </w:tabs>
              <w:jc w:val="both"/>
              <w:rPr>
                <w:rFonts w:ascii="Arial" w:hAnsi="Arial" w:cs="Arial"/>
                <w:b/>
                <w:color w:val="222222"/>
                <w:sz w:val="22"/>
                <w:szCs w:val="22"/>
              </w:rPr>
            </w:pPr>
          </w:p>
          <w:p w14:paraId="1216354F" w14:textId="77777777" w:rsidR="00974E12" w:rsidRDefault="00974E12" w:rsidP="00974E12">
            <w:pPr>
              <w:tabs>
                <w:tab w:val="left" w:pos="565"/>
                <w:tab w:val="left" w:pos="1440"/>
              </w:tabs>
              <w:jc w:val="both"/>
              <w:rPr>
                <w:rFonts w:ascii="Arial" w:hAnsi="Arial" w:cs="Arial"/>
                <w:b/>
                <w:color w:val="222222"/>
                <w:sz w:val="22"/>
                <w:szCs w:val="22"/>
              </w:rPr>
            </w:pPr>
            <w:r w:rsidRPr="00726F74">
              <w:rPr>
                <w:rFonts w:ascii="Arial" w:hAnsi="Arial" w:cs="Arial"/>
                <w:b/>
                <w:color w:val="222222"/>
                <w:sz w:val="22"/>
                <w:szCs w:val="22"/>
              </w:rPr>
              <w:t>Students may gain admission through Recognised Prior Learning.</w:t>
            </w:r>
          </w:p>
          <w:p w14:paraId="0D142F6F" w14:textId="77777777" w:rsidR="00974E12" w:rsidRPr="00726F74" w:rsidRDefault="00974E12" w:rsidP="00974E12">
            <w:pPr>
              <w:tabs>
                <w:tab w:val="left" w:pos="565"/>
                <w:tab w:val="left" w:pos="1440"/>
              </w:tabs>
              <w:jc w:val="both"/>
              <w:rPr>
                <w:rFonts w:ascii="Arial" w:hAnsi="Arial" w:cs="Arial"/>
                <w:b/>
                <w:color w:val="222222"/>
                <w:sz w:val="22"/>
                <w:szCs w:val="22"/>
              </w:rPr>
            </w:pPr>
          </w:p>
          <w:p w14:paraId="44171D50" w14:textId="0454EB9A" w:rsidR="00974E12" w:rsidRDefault="00974E12" w:rsidP="00974E12">
            <w:pPr>
              <w:tabs>
                <w:tab w:val="left" w:pos="565"/>
                <w:tab w:val="left" w:pos="1440"/>
              </w:tabs>
              <w:jc w:val="both"/>
              <w:rPr>
                <w:rFonts w:ascii="Arial" w:hAnsi="Arial" w:cs="Arial"/>
                <w:color w:val="222222"/>
                <w:sz w:val="22"/>
                <w:szCs w:val="22"/>
              </w:rPr>
            </w:pPr>
            <w:r w:rsidRPr="00726F74">
              <w:rPr>
                <w:rFonts w:ascii="Arial" w:hAnsi="Arial" w:cs="Arial"/>
                <w:color w:val="222222"/>
                <w:sz w:val="22"/>
                <w:szCs w:val="22"/>
              </w:rPr>
              <w:t>RPL is the process by which the college can identify, assess and certify an applicant’s past educational and vocational achievements. Applicants wishing to be considered for APL for a particular program</w:t>
            </w:r>
            <w:r w:rsidR="00125FC2">
              <w:rPr>
                <w:rFonts w:ascii="Arial" w:hAnsi="Arial" w:cs="Arial"/>
                <w:color w:val="222222"/>
                <w:sz w:val="22"/>
                <w:szCs w:val="22"/>
              </w:rPr>
              <w:t>me</w:t>
            </w:r>
            <w:r w:rsidRPr="00726F74">
              <w:rPr>
                <w:rFonts w:ascii="Arial" w:hAnsi="Arial" w:cs="Arial"/>
                <w:color w:val="222222"/>
                <w:sz w:val="22"/>
                <w:szCs w:val="22"/>
              </w:rPr>
              <w:t xml:space="preserve"> for the purpose of admission or credit must bring this to the attention of the course director at the application and interview stage. Applicants wishing to be considered for direct entry into a level above </w:t>
            </w:r>
            <w:r w:rsidR="00E34DBD">
              <w:rPr>
                <w:rFonts w:ascii="Arial" w:hAnsi="Arial" w:cs="Arial"/>
                <w:color w:val="222222"/>
                <w:sz w:val="22"/>
                <w:szCs w:val="22"/>
              </w:rPr>
              <w:t xml:space="preserve">four </w:t>
            </w:r>
            <w:r w:rsidRPr="00726F74">
              <w:rPr>
                <w:rFonts w:ascii="Arial" w:hAnsi="Arial" w:cs="Arial"/>
                <w:color w:val="222222"/>
                <w:sz w:val="22"/>
                <w:szCs w:val="22"/>
              </w:rPr>
              <w:t>or five would normally only be credited a maximum of 240 credits. Gaining credit at level 6 does not qualify.</w:t>
            </w:r>
          </w:p>
          <w:p w14:paraId="4475AD14" w14:textId="77777777" w:rsidR="00974E12" w:rsidRPr="00726F74" w:rsidRDefault="00974E12" w:rsidP="00974E12">
            <w:pPr>
              <w:tabs>
                <w:tab w:val="left" w:pos="565"/>
                <w:tab w:val="left" w:pos="1440"/>
              </w:tabs>
              <w:jc w:val="both"/>
              <w:rPr>
                <w:rFonts w:ascii="Arial" w:hAnsi="Arial" w:cs="Arial"/>
                <w:color w:val="222222"/>
                <w:sz w:val="22"/>
                <w:szCs w:val="22"/>
              </w:rPr>
            </w:pPr>
          </w:p>
          <w:p w14:paraId="54C9BC23" w14:textId="1B4CFECD" w:rsidR="00974E12" w:rsidRDefault="00974E12" w:rsidP="00974E12">
            <w:pPr>
              <w:tabs>
                <w:tab w:val="left" w:pos="565"/>
                <w:tab w:val="left" w:pos="1440"/>
              </w:tabs>
              <w:jc w:val="both"/>
              <w:rPr>
                <w:rFonts w:ascii="Arial" w:hAnsi="Arial" w:cs="Arial"/>
                <w:color w:val="222222"/>
                <w:sz w:val="22"/>
                <w:szCs w:val="22"/>
              </w:rPr>
            </w:pPr>
            <w:r w:rsidRPr="00726F74">
              <w:rPr>
                <w:rFonts w:ascii="Arial" w:hAnsi="Arial" w:cs="Arial"/>
                <w:color w:val="222222"/>
                <w:sz w:val="22"/>
                <w:szCs w:val="22"/>
              </w:rPr>
              <w:t>APEL is where applicants can gain admission to a program</w:t>
            </w:r>
            <w:r w:rsidR="00125FC2">
              <w:rPr>
                <w:rFonts w:ascii="Arial" w:hAnsi="Arial" w:cs="Arial"/>
                <w:color w:val="222222"/>
                <w:sz w:val="22"/>
                <w:szCs w:val="22"/>
              </w:rPr>
              <w:t>me</w:t>
            </w:r>
            <w:r w:rsidRPr="00726F74">
              <w:rPr>
                <w:rFonts w:ascii="Arial" w:hAnsi="Arial" w:cs="Arial"/>
                <w:color w:val="222222"/>
                <w:sz w:val="22"/>
                <w:szCs w:val="22"/>
              </w:rPr>
              <w:t xml:space="preserve"> on the basis of their experiential learning. At the application stage applicants should inform the admissions staff and the relevant course director of their intention to apply for APEL. APEL can only be used for admission purposes and not to gain credit or exemptions.</w:t>
            </w:r>
          </w:p>
          <w:p w14:paraId="120C4E94" w14:textId="77777777" w:rsidR="00974E12" w:rsidRPr="00726F74" w:rsidRDefault="00974E12" w:rsidP="00974E12">
            <w:pPr>
              <w:tabs>
                <w:tab w:val="left" w:pos="565"/>
                <w:tab w:val="left" w:pos="1440"/>
              </w:tabs>
              <w:jc w:val="both"/>
              <w:rPr>
                <w:rFonts w:ascii="Arial" w:hAnsi="Arial" w:cs="Arial"/>
                <w:color w:val="222222"/>
                <w:sz w:val="22"/>
                <w:szCs w:val="22"/>
              </w:rPr>
            </w:pPr>
          </w:p>
          <w:p w14:paraId="1D25319E" w14:textId="77777777" w:rsidR="00880F09" w:rsidRPr="005077DD" w:rsidRDefault="00974E12" w:rsidP="00974E12">
            <w:pPr>
              <w:rPr>
                <w:rFonts w:ascii="Arial" w:hAnsi="Arial" w:cs="Arial"/>
                <w:i/>
                <w:sz w:val="22"/>
                <w:szCs w:val="22"/>
              </w:rPr>
            </w:pPr>
            <w:r w:rsidRPr="00726F74">
              <w:rPr>
                <w:rFonts w:ascii="Arial" w:hAnsi="Arial" w:cs="Arial"/>
                <w:sz w:val="22"/>
                <w:szCs w:val="22"/>
              </w:rPr>
              <w:t>All applicants will be interviewed to assess their suitability for this programme of study.</w:t>
            </w:r>
          </w:p>
        </w:tc>
      </w:tr>
    </w:tbl>
    <w:p w14:paraId="42AFC42D"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3CF9BE65" w14:textId="77777777" w:rsidTr="005077DD">
        <w:tc>
          <w:tcPr>
            <w:tcW w:w="8748" w:type="dxa"/>
            <w:shd w:val="clear" w:color="auto" w:fill="E6E6E6"/>
          </w:tcPr>
          <w:p w14:paraId="271CA723" w14:textId="77777777" w:rsidR="00A26D88" w:rsidRPr="005077DD" w:rsidRDefault="00A26D88" w:rsidP="008B0A41">
            <w:pPr>
              <w:rPr>
                <w:rFonts w:ascii="Arial" w:hAnsi="Arial" w:cs="Arial"/>
                <w:sz w:val="22"/>
                <w:szCs w:val="22"/>
              </w:rPr>
            </w:pPr>
          </w:p>
          <w:p w14:paraId="4391CBF7" w14:textId="77777777"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14:paraId="75FBE423" w14:textId="77777777" w:rsidR="00A26D88" w:rsidRPr="005077DD" w:rsidRDefault="00A26D88" w:rsidP="008B0A41">
            <w:pPr>
              <w:rPr>
                <w:rFonts w:ascii="Arial" w:hAnsi="Arial" w:cs="Arial"/>
                <w:sz w:val="22"/>
                <w:szCs w:val="22"/>
              </w:rPr>
            </w:pPr>
          </w:p>
        </w:tc>
      </w:tr>
      <w:tr w:rsidR="00A26D88" w:rsidRPr="00480A08" w14:paraId="0A6CB2C4" w14:textId="77777777" w:rsidTr="005077DD">
        <w:trPr>
          <w:trHeight w:val="974"/>
        </w:trPr>
        <w:tc>
          <w:tcPr>
            <w:tcW w:w="8748" w:type="dxa"/>
            <w:shd w:val="clear" w:color="auto" w:fill="auto"/>
          </w:tcPr>
          <w:p w14:paraId="49A56AFD" w14:textId="77777777" w:rsidR="00A26D88" w:rsidRPr="001C1339" w:rsidRDefault="001C1339" w:rsidP="008B0A41">
            <w:pPr>
              <w:rPr>
                <w:rFonts w:ascii="Arial" w:hAnsi="Arial" w:cs="Arial"/>
                <w:sz w:val="22"/>
                <w:szCs w:val="22"/>
              </w:rPr>
            </w:pPr>
            <w:r w:rsidRPr="001C1339">
              <w:rPr>
                <w:rFonts w:ascii="Arial" w:hAnsi="Arial" w:cs="Arial"/>
                <w:sz w:val="22"/>
                <w:szCs w:val="22"/>
              </w:rPr>
              <w:t>English</w:t>
            </w:r>
          </w:p>
          <w:p w14:paraId="2D3F0BEC" w14:textId="77777777" w:rsidR="00A26D88" w:rsidRPr="005077DD" w:rsidRDefault="00A26D88" w:rsidP="008B0A41">
            <w:pPr>
              <w:rPr>
                <w:rFonts w:ascii="Arial" w:hAnsi="Arial" w:cs="Arial"/>
                <w:i/>
                <w:sz w:val="22"/>
                <w:szCs w:val="22"/>
              </w:rPr>
            </w:pPr>
          </w:p>
          <w:p w14:paraId="75CF4315" w14:textId="77777777" w:rsidR="00A26D88" w:rsidRPr="005077DD" w:rsidRDefault="00A26D88" w:rsidP="008B0A41">
            <w:pPr>
              <w:rPr>
                <w:rFonts w:ascii="Arial" w:hAnsi="Arial" w:cs="Arial"/>
                <w:i/>
                <w:sz w:val="22"/>
                <w:szCs w:val="22"/>
              </w:rPr>
            </w:pPr>
          </w:p>
          <w:p w14:paraId="3CB648E9" w14:textId="77777777" w:rsidR="00A26D88" w:rsidRPr="005077DD" w:rsidRDefault="00A26D88" w:rsidP="008B0A41">
            <w:pPr>
              <w:rPr>
                <w:rFonts w:ascii="Arial" w:hAnsi="Arial" w:cs="Arial"/>
                <w:i/>
                <w:sz w:val="22"/>
                <w:szCs w:val="22"/>
              </w:rPr>
            </w:pPr>
          </w:p>
        </w:tc>
      </w:tr>
    </w:tbl>
    <w:p w14:paraId="0C178E9E"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4C366769" w14:textId="77777777" w:rsidTr="005077DD">
        <w:tc>
          <w:tcPr>
            <w:tcW w:w="8748" w:type="dxa"/>
            <w:shd w:val="clear" w:color="auto" w:fill="E6E6E6"/>
          </w:tcPr>
          <w:p w14:paraId="3C0395D3" w14:textId="77777777" w:rsidR="00880F09" w:rsidRPr="005077DD" w:rsidRDefault="00880F09" w:rsidP="005623E5">
            <w:pPr>
              <w:rPr>
                <w:rFonts w:ascii="Arial" w:hAnsi="Arial" w:cs="Arial"/>
                <w:sz w:val="22"/>
                <w:szCs w:val="22"/>
              </w:rPr>
            </w:pPr>
          </w:p>
          <w:p w14:paraId="7C52E0EB" w14:textId="77777777"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14:paraId="3254BC2F" w14:textId="77777777" w:rsidR="00880F09" w:rsidRPr="005077DD" w:rsidRDefault="00880F09" w:rsidP="005623E5">
            <w:pPr>
              <w:rPr>
                <w:rFonts w:ascii="Arial" w:hAnsi="Arial" w:cs="Arial"/>
                <w:sz w:val="22"/>
                <w:szCs w:val="22"/>
              </w:rPr>
            </w:pPr>
          </w:p>
        </w:tc>
      </w:tr>
      <w:tr w:rsidR="00880F09" w:rsidRPr="00480A08" w14:paraId="7D318330" w14:textId="77777777" w:rsidTr="005077DD">
        <w:trPr>
          <w:trHeight w:val="974"/>
        </w:trPr>
        <w:tc>
          <w:tcPr>
            <w:tcW w:w="8748" w:type="dxa"/>
            <w:shd w:val="clear" w:color="auto" w:fill="auto"/>
          </w:tcPr>
          <w:p w14:paraId="13797044" w14:textId="77777777" w:rsidR="00880F09" w:rsidRPr="001C1339" w:rsidRDefault="001C1339" w:rsidP="005623E5">
            <w:pPr>
              <w:rPr>
                <w:rFonts w:ascii="Arial" w:hAnsi="Arial" w:cs="Arial"/>
                <w:sz w:val="22"/>
                <w:szCs w:val="22"/>
              </w:rPr>
            </w:pPr>
            <w:r w:rsidRPr="001C1339">
              <w:rPr>
                <w:rFonts w:ascii="Arial" w:hAnsi="Arial" w:cs="Arial"/>
                <w:sz w:val="22"/>
                <w:szCs w:val="22"/>
              </w:rPr>
              <w:t>N/A</w:t>
            </w:r>
          </w:p>
          <w:p w14:paraId="651E9592" w14:textId="77777777" w:rsidR="00880F09" w:rsidRPr="005077DD" w:rsidRDefault="00880F09" w:rsidP="005623E5">
            <w:pPr>
              <w:rPr>
                <w:rFonts w:ascii="Arial" w:hAnsi="Arial" w:cs="Arial"/>
                <w:i/>
                <w:sz w:val="22"/>
                <w:szCs w:val="22"/>
              </w:rPr>
            </w:pPr>
          </w:p>
          <w:p w14:paraId="269E314A" w14:textId="77777777" w:rsidR="00880F09" w:rsidRPr="005077DD" w:rsidRDefault="00880F09" w:rsidP="005623E5">
            <w:pPr>
              <w:rPr>
                <w:rFonts w:ascii="Arial" w:hAnsi="Arial" w:cs="Arial"/>
                <w:i/>
                <w:sz w:val="22"/>
                <w:szCs w:val="22"/>
              </w:rPr>
            </w:pPr>
          </w:p>
          <w:p w14:paraId="47341341" w14:textId="77777777" w:rsidR="00880F09" w:rsidRPr="005077DD" w:rsidRDefault="00880F09" w:rsidP="005623E5">
            <w:pPr>
              <w:rPr>
                <w:rFonts w:ascii="Arial" w:hAnsi="Arial" w:cs="Arial"/>
                <w:i/>
                <w:sz w:val="22"/>
                <w:szCs w:val="22"/>
              </w:rPr>
            </w:pPr>
          </w:p>
        </w:tc>
      </w:tr>
    </w:tbl>
    <w:p w14:paraId="42EF2083"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218462EC" w14:textId="77777777" w:rsidTr="00651210">
        <w:tc>
          <w:tcPr>
            <w:tcW w:w="8748" w:type="dxa"/>
            <w:shd w:val="clear" w:color="auto" w:fill="E6E6E6"/>
          </w:tcPr>
          <w:p w14:paraId="7B40C951" w14:textId="77777777" w:rsidR="00EE7BAF" w:rsidRPr="005077DD" w:rsidRDefault="00EE7BAF" w:rsidP="00651210">
            <w:pPr>
              <w:rPr>
                <w:rFonts w:ascii="Arial" w:hAnsi="Arial" w:cs="Arial"/>
                <w:sz w:val="22"/>
                <w:szCs w:val="22"/>
              </w:rPr>
            </w:pPr>
          </w:p>
          <w:p w14:paraId="6C6BA1D9" w14:textId="77777777"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14:paraId="10BA58C8"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28DD6438" w14:textId="77777777" w:rsidTr="00651210">
        <w:trPr>
          <w:trHeight w:val="974"/>
        </w:trPr>
        <w:tc>
          <w:tcPr>
            <w:tcW w:w="8748" w:type="dxa"/>
            <w:shd w:val="clear" w:color="auto" w:fill="auto"/>
          </w:tcPr>
          <w:p w14:paraId="138C063B" w14:textId="77777777" w:rsidR="00EE7BAF" w:rsidRPr="001C1339" w:rsidRDefault="001C1339" w:rsidP="00651210">
            <w:pPr>
              <w:rPr>
                <w:rFonts w:ascii="Arial" w:hAnsi="Arial" w:cs="Arial"/>
                <w:sz w:val="22"/>
                <w:szCs w:val="22"/>
              </w:rPr>
            </w:pPr>
            <w:r w:rsidRPr="001C1339">
              <w:rPr>
                <w:rFonts w:ascii="Arial" w:hAnsi="Arial" w:cs="Arial"/>
                <w:sz w:val="22"/>
                <w:szCs w:val="22"/>
              </w:rPr>
              <w:t>N/A</w:t>
            </w:r>
          </w:p>
          <w:p w14:paraId="4B4D7232" w14:textId="77777777" w:rsidR="00EE7BAF" w:rsidRPr="005077DD" w:rsidRDefault="00EE7BAF" w:rsidP="00651210">
            <w:pPr>
              <w:rPr>
                <w:rFonts w:ascii="Arial" w:hAnsi="Arial" w:cs="Arial"/>
                <w:i/>
                <w:sz w:val="22"/>
                <w:szCs w:val="22"/>
              </w:rPr>
            </w:pPr>
          </w:p>
          <w:p w14:paraId="2093CA67" w14:textId="77777777" w:rsidR="00EE7BAF" w:rsidRPr="005077DD" w:rsidRDefault="00EE7BAF" w:rsidP="00651210">
            <w:pPr>
              <w:rPr>
                <w:rFonts w:ascii="Arial" w:hAnsi="Arial" w:cs="Arial"/>
                <w:i/>
                <w:sz w:val="22"/>
                <w:szCs w:val="22"/>
              </w:rPr>
            </w:pPr>
          </w:p>
          <w:p w14:paraId="2503B197" w14:textId="77777777" w:rsidR="00EE7BAF" w:rsidRPr="005077DD" w:rsidRDefault="00EE7BAF" w:rsidP="00651210">
            <w:pPr>
              <w:rPr>
                <w:rFonts w:ascii="Arial" w:hAnsi="Arial" w:cs="Arial"/>
                <w:i/>
                <w:sz w:val="22"/>
                <w:szCs w:val="22"/>
              </w:rPr>
            </w:pPr>
          </w:p>
        </w:tc>
      </w:tr>
    </w:tbl>
    <w:p w14:paraId="38288749" w14:textId="77777777" w:rsidR="00A26D88" w:rsidRDefault="00A26D88" w:rsidP="004C2715">
      <w:pPr>
        <w:pStyle w:val="DMSNormal"/>
        <w:rPr>
          <w:rFonts w:ascii="Arial" w:hAnsi="Arial" w:cs="Arial"/>
        </w:rPr>
      </w:pPr>
    </w:p>
    <w:p w14:paraId="20BD9A1A" w14:textId="77777777" w:rsidR="00F140AD" w:rsidRDefault="00F140AD">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650CF807" w14:textId="77777777" w:rsidTr="005077DD">
        <w:tc>
          <w:tcPr>
            <w:tcW w:w="8748" w:type="dxa"/>
            <w:shd w:val="clear" w:color="auto" w:fill="E6E6E6"/>
          </w:tcPr>
          <w:p w14:paraId="0C136CF1" w14:textId="77777777" w:rsidR="005623E5" w:rsidRPr="005077DD" w:rsidRDefault="005623E5" w:rsidP="005623E5">
            <w:pPr>
              <w:rPr>
                <w:rFonts w:ascii="Arial" w:hAnsi="Arial" w:cs="Arial"/>
                <w:sz w:val="22"/>
                <w:szCs w:val="22"/>
              </w:rPr>
            </w:pPr>
          </w:p>
          <w:p w14:paraId="0FE9B390" w14:textId="77777777" w:rsidR="005623E5" w:rsidRPr="005077DD" w:rsidRDefault="00EE7BAF" w:rsidP="005623E5">
            <w:pPr>
              <w:rPr>
                <w:rFonts w:ascii="Arial" w:hAnsi="Arial" w:cs="Arial"/>
                <w:sz w:val="22"/>
                <w:szCs w:val="22"/>
              </w:rPr>
            </w:pPr>
            <w:r>
              <w:rPr>
                <w:rFonts w:ascii="Arial" w:hAnsi="Arial" w:cs="Arial"/>
                <w:sz w:val="22"/>
                <w:szCs w:val="22"/>
              </w:rPr>
              <w:t>10</w:t>
            </w:r>
            <w:r w:rsidR="005623E5" w:rsidRPr="005077DD">
              <w:rPr>
                <w:rFonts w:ascii="Arial" w:hAnsi="Arial" w:cs="Arial"/>
                <w:sz w:val="22"/>
                <w:szCs w:val="22"/>
              </w:rPr>
              <w:t>. Methods for evaluating and improving the quality and standards of teaching and learning.</w:t>
            </w:r>
          </w:p>
        </w:tc>
      </w:tr>
      <w:tr w:rsidR="005623E5" w:rsidRPr="00480A08" w14:paraId="2C03360A" w14:textId="77777777" w:rsidTr="005077DD">
        <w:trPr>
          <w:trHeight w:val="974"/>
        </w:trPr>
        <w:tc>
          <w:tcPr>
            <w:tcW w:w="8748" w:type="dxa"/>
            <w:shd w:val="clear" w:color="auto" w:fill="auto"/>
          </w:tcPr>
          <w:p w14:paraId="3EBDFC31" w14:textId="77777777" w:rsidR="001C1339" w:rsidRDefault="001C1339" w:rsidP="001C1339">
            <w:pPr>
              <w:tabs>
                <w:tab w:val="left" w:pos="553"/>
              </w:tabs>
              <w:jc w:val="both"/>
              <w:rPr>
                <w:rFonts w:ascii="Arial" w:hAnsi="Arial" w:cs="Arial"/>
                <w:bCs/>
                <w:sz w:val="22"/>
                <w:szCs w:val="22"/>
              </w:rPr>
            </w:pPr>
            <w:r w:rsidRPr="00726F74">
              <w:rPr>
                <w:rFonts w:ascii="Arial" w:hAnsi="Arial" w:cs="Arial"/>
                <w:bCs/>
                <w:sz w:val="22"/>
                <w:szCs w:val="22"/>
              </w:rPr>
              <w:t>All HE programmes at SWC are subject to the Quality Management and Enhancement processes. In line with FHEQ Benchmark Statements (2014) the following processes are in place:</w:t>
            </w:r>
          </w:p>
          <w:p w14:paraId="0A392C6A" w14:textId="77777777" w:rsidR="001C1339" w:rsidRPr="00726F74" w:rsidRDefault="001C1339" w:rsidP="001C1339">
            <w:pPr>
              <w:tabs>
                <w:tab w:val="left" w:pos="553"/>
              </w:tabs>
              <w:jc w:val="both"/>
              <w:rPr>
                <w:rFonts w:ascii="Arial" w:hAnsi="Arial" w:cs="Arial"/>
                <w:bCs/>
                <w:sz w:val="22"/>
                <w:szCs w:val="22"/>
              </w:rPr>
            </w:pPr>
          </w:p>
          <w:p w14:paraId="5AE7D5A4"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Internal verification/moderation, cross marking and external examining processes used to ensure validity and reliability of assessment process.</w:t>
            </w:r>
          </w:p>
          <w:p w14:paraId="53DDEC39"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The Course Committee considers learner feedback from each module.</w:t>
            </w:r>
          </w:p>
          <w:p w14:paraId="51F91A0C"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Staff/Student Consultative Committee meetings provide the means of highlighting any difficulties, relating to the course, experienced by the cohort.</w:t>
            </w:r>
          </w:p>
          <w:p w14:paraId="28AAF737"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Annual Course Review procedures consider quantitative and qualitative feedback and formulate action plans.</w:t>
            </w:r>
          </w:p>
          <w:p w14:paraId="2E6933FC"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Learners complete a module evaluation at the end of each module, each semester/year and at the end of the programme.</w:t>
            </w:r>
          </w:p>
          <w:p w14:paraId="6B50914C"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Staff appraisal is carried out on a two-year cycle with attention given to the development needs of the individual staff member.</w:t>
            </w:r>
          </w:p>
          <w:p w14:paraId="25E269D2"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The College will annually complete the OU course review &amp; evaluation documentation if applicable.</w:t>
            </w:r>
          </w:p>
          <w:p w14:paraId="5D39FD3A"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The College has a Staff Development Programme, which facilitates specific training/development for staff.</w:t>
            </w:r>
          </w:p>
          <w:p w14:paraId="4FAA8B66" w14:textId="77777777" w:rsidR="001C1339" w:rsidRPr="00726F74" w:rsidRDefault="001C1339" w:rsidP="001C1339">
            <w:pPr>
              <w:pStyle w:val="ListParagraph"/>
              <w:numPr>
                <w:ilvl w:val="0"/>
                <w:numId w:val="47"/>
              </w:numPr>
              <w:tabs>
                <w:tab w:val="left" w:pos="553"/>
                <w:tab w:val="left" w:pos="1428"/>
              </w:tabs>
              <w:ind w:left="553" w:hanging="553"/>
              <w:contextualSpacing w:val="0"/>
              <w:jc w:val="both"/>
              <w:rPr>
                <w:rFonts w:ascii="Arial" w:hAnsi="Arial" w:cs="Arial"/>
                <w:bCs/>
                <w:sz w:val="22"/>
                <w:szCs w:val="22"/>
              </w:rPr>
            </w:pPr>
            <w:r w:rsidRPr="00726F74">
              <w:rPr>
                <w:rFonts w:ascii="Arial" w:hAnsi="Arial" w:cs="Arial"/>
                <w:bCs/>
                <w:sz w:val="22"/>
                <w:szCs w:val="22"/>
              </w:rPr>
              <w:t xml:space="preserve">All staff are encouraged to complete Information &amp; Learning Technology              qualifications. </w:t>
            </w:r>
          </w:p>
          <w:p w14:paraId="105F5577" w14:textId="77777777" w:rsidR="001C1339" w:rsidRPr="00726F74" w:rsidRDefault="001C1339" w:rsidP="001C1339">
            <w:pPr>
              <w:pStyle w:val="ListParagraph"/>
              <w:numPr>
                <w:ilvl w:val="0"/>
                <w:numId w:val="47"/>
              </w:numPr>
              <w:tabs>
                <w:tab w:val="left" w:pos="553"/>
                <w:tab w:val="left" w:pos="1428"/>
              </w:tabs>
              <w:ind w:left="553" w:hanging="553"/>
              <w:contextualSpacing w:val="0"/>
              <w:jc w:val="both"/>
              <w:rPr>
                <w:rFonts w:ascii="Arial" w:hAnsi="Arial" w:cs="Arial"/>
                <w:bCs/>
                <w:sz w:val="22"/>
                <w:szCs w:val="22"/>
              </w:rPr>
            </w:pPr>
            <w:r w:rsidRPr="00726F74">
              <w:rPr>
                <w:rFonts w:ascii="Arial" w:hAnsi="Arial" w:cs="Arial"/>
                <w:bCs/>
                <w:sz w:val="22"/>
                <w:szCs w:val="22"/>
              </w:rPr>
              <w:t>Views of external examiners are considered and SWC/OU reporting mechanisms are/will be followed.</w:t>
            </w:r>
          </w:p>
          <w:p w14:paraId="38296F5D" w14:textId="77777777" w:rsidR="001C1339" w:rsidRPr="00726F74" w:rsidRDefault="001C1339" w:rsidP="001C1339">
            <w:pPr>
              <w:pStyle w:val="ListParagraph"/>
              <w:numPr>
                <w:ilvl w:val="0"/>
                <w:numId w:val="47"/>
              </w:numPr>
              <w:tabs>
                <w:tab w:val="left" w:pos="553"/>
                <w:tab w:val="left" w:pos="1428"/>
              </w:tabs>
              <w:ind w:left="553" w:hanging="553"/>
              <w:contextualSpacing w:val="0"/>
              <w:jc w:val="both"/>
              <w:rPr>
                <w:rFonts w:ascii="Arial" w:hAnsi="Arial" w:cs="Arial"/>
                <w:bCs/>
                <w:sz w:val="22"/>
                <w:szCs w:val="22"/>
              </w:rPr>
            </w:pPr>
            <w:r w:rsidRPr="00726F74">
              <w:rPr>
                <w:rFonts w:ascii="Arial" w:hAnsi="Arial" w:cs="Arial"/>
                <w:bCs/>
                <w:sz w:val="22"/>
                <w:szCs w:val="22"/>
              </w:rPr>
              <w:t>Informal views and formal written feedback is considered from Employers via the Industrial Advisory Board.</w:t>
            </w:r>
          </w:p>
          <w:p w14:paraId="32CF0145"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Learner performance data and career progression is annually monitored.</w:t>
            </w:r>
          </w:p>
          <w:p w14:paraId="5E5E58B6" w14:textId="77777777" w:rsidR="001C1339" w:rsidRPr="00726F74" w:rsidRDefault="001C1339" w:rsidP="001C1339">
            <w:pPr>
              <w:numPr>
                <w:ilvl w:val="0"/>
                <w:numId w:val="46"/>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Peer observation and assessment has been introduced to assessment matrix.</w:t>
            </w:r>
          </w:p>
          <w:p w14:paraId="290583F9" w14:textId="77777777" w:rsidR="001C1339" w:rsidRDefault="001C1339" w:rsidP="001C1339">
            <w:pPr>
              <w:jc w:val="both"/>
              <w:rPr>
                <w:rFonts w:ascii="Arial" w:hAnsi="Arial" w:cs="Arial"/>
                <w:sz w:val="22"/>
                <w:szCs w:val="22"/>
              </w:rPr>
            </w:pPr>
          </w:p>
          <w:p w14:paraId="0CD7BB0C" w14:textId="77777777" w:rsidR="005623E5" w:rsidRPr="005077DD" w:rsidRDefault="001C1339" w:rsidP="001C1339">
            <w:pPr>
              <w:jc w:val="both"/>
              <w:rPr>
                <w:rFonts w:ascii="Arial" w:hAnsi="Arial" w:cs="Arial"/>
                <w:i/>
                <w:sz w:val="22"/>
                <w:szCs w:val="22"/>
              </w:rPr>
            </w:pPr>
            <w:r w:rsidRPr="00726F74">
              <w:rPr>
                <w:rFonts w:ascii="Arial" w:hAnsi="Arial" w:cs="Arial"/>
                <w:sz w:val="22"/>
                <w:szCs w:val="22"/>
              </w:rPr>
              <w:t>All team members have to attend programme specific team meetings during the year, all with pre-set agendas, and the Course Directors have to attend Higher Education Committee Meetings, which consider quality management. All new staff to the programme are supplied with a dedicated mentor and a full induction, with extra supervision over their first year in many forms such as Teaching &amp; Learning Mentors and additional peer observations.</w:t>
            </w:r>
          </w:p>
        </w:tc>
      </w:tr>
    </w:tbl>
    <w:p w14:paraId="68F21D90" w14:textId="77777777" w:rsidR="005623E5" w:rsidRDefault="005623E5" w:rsidP="004C2715">
      <w:pPr>
        <w:pStyle w:val="DMSNormal"/>
        <w:rPr>
          <w:rFonts w:ascii="Arial" w:hAnsi="Arial" w:cs="Arial"/>
        </w:rPr>
      </w:pPr>
    </w:p>
    <w:p w14:paraId="36D384A6"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096C4284"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4CEB7981"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13C326F3" w14:textId="77777777" w:rsidR="008C3174" w:rsidRDefault="008C3174" w:rsidP="004C2715">
      <w:pPr>
        <w:pStyle w:val="DMSNormal"/>
        <w:rPr>
          <w:rFonts w:ascii="Arial" w:hAnsi="Arial" w:cs="Arial"/>
        </w:rPr>
      </w:pPr>
    </w:p>
    <w:p w14:paraId="4853B841"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50125231"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0C59FB13" w14:textId="77777777" w:rsidR="002E1EB2" w:rsidRDefault="002E1EB2" w:rsidP="002E1EB2">
      <w:pPr>
        <w:pStyle w:val="DMSHeading1"/>
        <w:tabs>
          <w:tab w:val="clear" w:pos="880"/>
        </w:tabs>
        <w:ind w:left="0" w:firstLine="0"/>
        <w:rPr>
          <w:rFonts w:ascii="Arial" w:hAnsi="Arial" w:cs="Arial"/>
          <w:sz w:val="24"/>
          <w:szCs w:val="24"/>
        </w:rPr>
      </w:pPr>
      <w:bookmarkStart w:id="4" w:name="_Ref514840998"/>
      <w:bookmarkStart w:id="5" w:name="_Ref514896471"/>
      <w:bookmarkStart w:id="6" w:name="_Toc514989845"/>
      <w:bookmarkStart w:id="7" w:name="_Toc524937039"/>
      <w:bookmarkStart w:id="8" w:name="_Ref514498794"/>
      <w:bookmarkStart w:id="9" w:name="_Ref514316682"/>
      <w:bookmarkStart w:id="10" w:name="_Ref514491623"/>
      <w:bookmarkStart w:id="11" w:name="_Hlk520962626"/>
      <w:r w:rsidRPr="000615FB">
        <w:rPr>
          <w:rFonts w:ascii="Arial" w:hAnsi="Arial" w:cs="Arial"/>
          <w:sz w:val="24"/>
          <w:szCs w:val="24"/>
        </w:rPr>
        <w:lastRenderedPageBreak/>
        <w:t>A</w:t>
      </w:r>
      <w:r>
        <w:rPr>
          <w:rFonts w:ascii="Arial" w:hAnsi="Arial" w:cs="Arial"/>
          <w:sz w:val="24"/>
          <w:szCs w:val="24"/>
        </w:rPr>
        <w:t>nnexe</w:t>
      </w:r>
      <w:r w:rsidRPr="000615FB">
        <w:rPr>
          <w:rFonts w:ascii="Arial" w:hAnsi="Arial" w:cs="Arial"/>
          <w:sz w:val="24"/>
          <w:szCs w:val="24"/>
        </w:rPr>
        <w:t xml:space="preserve"> </w:t>
      </w:r>
      <w:r>
        <w:rPr>
          <w:rFonts w:ascii="Arial" w:hAnsi="Arial" w:cs="Arial"/>
          <w:sz w:val="24"/>
          <w:szCs w:val="24"/>
        </w:rPr>
        <w:t>1</w:t>
      </w:r>
      <w:r w:rsidRPr="000615FB">
        <w:rPr>
          <w:rFonts w:ascii="Arial" w:hAnsi="Arial" w:cs="Arial"/>
          <w:sz w:val="24"/>
          <w:szCs w:val="24"/>
        </w:rPr>
        <w:t xml:space="preserve"> - Curriculum map</w:t>
      </w:r>
      <w:r>
        <w:rPr>
          <w:rFonts w:ascii="Arial" w:hAnsi="Arial" w:cs="Arial"/>
          <w:sz w:val="24"/>
          <w:szCs w:val="24"/>
        </w:rPr>
        <w:t xml:space="preserve"> Cert HE</w:t>
      </w:r>
    </w:p>
    <w:p w14:paraId="3FA8F408" w14:textId="77777777" w:rsidR="002E1EB2" w:rsidRPr="000615FB" w:rsidRDefault="002E1EB2" w:rsidP="002E1EB2">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w:t>
      </w:r>
      <w:r w:rsidRPr="000615FB">
        <w:rPr>
          <w:rFonts w:ascii="Arial" w:hAnsi="Arial" w:cs="Arial"/>
        </w:rPr>
        <w:t>) particular programme learning outcomes.</w:t>
      </w: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2E1EB2" w:rsidRPr="000615FB" w14:paraId="03A19158" w14:textId="77777777" w:rsidTr="75191CAE">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5A25747A" w14:textId="77777777" w:rsidR="002E1EB2" w:rsidRPr="000615FB" w:rsidRDefault="002E1EB2" w:rsidP="00946A00">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09B8D95D" w14:textId="77777777" w:rsidR="002E1EB2" w:rsidRPr="000615FB" w:rsidRDefault="002E1EB2" w:rsidP="00946A00">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7FD03315" w14:textId="77777777" w:rsidR="002E1EB2" w:rsidRPr="00F931DF" w:rsidRDefault="002E1EB2" w:rsidP="00946A00">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Pr>
                <w:rFonts w:ascii="Arial" w:hAnsi="Arial" w:cs="Arial"/>
                <w:b/>
                <w:bCs/>
                <w:sz w:val="18"/>
                <w:szCs w:val="18"/>
              </w:rPr>
              <w:t>s</w:t>
            </w:r>
          </w:p>
        </w:tc>
      </w:tr>
      <w:tr w:rsidR="002E1EB2" w:rsidRPr="000615FB" w14:paraId="7B3F0145" w14:textId="77777777" w:rsidTr="75191CAE">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0CFFFD6B" w14:textId="77777777" w:rsidR="002E1EB2" w:rsidRPr="00F931DF" w:rsidRDefault="002E1EB2" w:rsidP="00946A00">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784AC53C" w14:textId="77777777" w:rsidR="002E1EB2" w:rsidRPr="00F931DF" w:rsidRDefault="002E1EB2" w:rsidP="00946A00">
            <w:pPr>
              <w:pStyle w:val="DMSNormal"/>
              <w:spacing w:before="60"/>
              <w:rPr>
                <w:rFonts w:ascii="Arial" w:hAnsi="Arial" w:cs="Arial"/>
                <w:b/>
                <w:bCs/>
                <w:sz w:val="18"/>
                <w:szCs w:val="18"/>
              </w:rPr>
            </w:pPr>
            <w:r>
              <w:rPr>
                <w:rFonts w:ascii="Arial" w:hAnsi="Arial" w:cs="Arial"/>
                <w:b/>
                <w:bCs/>
                <w:sz w:val="18"/>
                <w:szCs w:val="18"/>
              </w:rPr>
              <w:t xml:space="preserve">Study </w:t>
            </w:r>
            <w:r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696823B"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3959094"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804E555"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A139643"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51F3AB4"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8BEFD2A" w14:textId="77777777" w:rsidR="002E1EB2" w:rsidRPr="00F931DF" w:rsidRDefault="002E1EB2" w:rsidP="00946A00">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27A76422" w14:textId="77777777" w:rsidR="002E1EB2" w:rsidRPr="00F931DF" w:rsidRDefault="002E1EB2" w:rsidP="00946A00">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49206A88" w14:textId="77777777" w:rsidR="002E1EB2" w:rsidRPr="00F931DF" w:rsidRDefault="002E1EB2" w:rsidP="00946A00">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CB78038"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C076B55"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163D880"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08E5E4"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7B7A70C" w14:textId="77777777" w:rsidR="002E1EB2" w:rsidRPr="00F931DF" w:rsidRDefault="002E1EB2" w:rsidP="00946A00">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1887C79" w14:textId="77777777" w:rsidR="002E1EB2" w:rsidRPr="00F931DF" w:rsidRDefault="002E1EB2" w:rsidP="00946A00">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B7FD67C" w14:textId="77777777" w:rsidR="002E1EB2" w:rsidRPr="00F931DF" w:rsidRDefault="002E1EB2" w:rsidP="00946A00">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8D6B9B6" w14:textId="77777777" w:rsidR="002E1EB2" w:rsidRPr="00F931DF" w:rsidRDefault="002E1EB2" w:rsidP="00946A00">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780E770"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50CF7E8"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3C0B3C4"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12F916"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6E055E9"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22F860BB" w14:textId="77777777" w:rsidR="002E1EB2" w:rsidRPr="00F931DF" w:rsidRDefault="002E1EB2" w:rsidP="00946A00">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98536F5" w14:textId="77777777" w:rsidR="002E1EB2" w:rsidRPr="00F931DF" w:rsidRDefault="002E1EB2" w:rsidP="00946A00">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BC1BAF2" w14:textId="77777777" w:rsidR="002E1EB2" w:rsidRPr="00F931DF" w:rsidRDefault="002E1EB2" w:rsidP="00946A00">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DC34859"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8387C56"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42844F9"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7583F6F" w14:textId="77777777" w:rsidR="002E1EB2" w:rsidRPr="00F931DF" w:rsidRDefault="002E1EB2" w:rsidP="00946A00">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1C988F9" w14:textId="77777777" w:rsidR="002E1EB2" w:rsidRPr="00F931DF" w:rsidRDefault="002E1EB2" w:rsidP="00946A00">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B22BB7D" w14:textId="77777777" w:rsidR="002E1EB2" w:rsidRPr="00F931DF" w:rsidRDefault="002E1EB2" w:rsidP="00946A00">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17B246DD" w14:textId="77777777" w:rsidR="002E1EB2" w:rsidRPr="00F931DF" w:rsidRDefault="002E1EB2" w:rsidP="00946A00">
            <w:pPr>
              <w:pStyle w:val="DMSNormal"/>
              <w:spacing w:before="0"/>
              <w:rPr>
                <w:rFonts w:ascii="Arial" w:hAnsi="Arial" w:cs="Arial"/>
                <w:b/>
                <w:bCs/>
                <w:sz w:val="18"/>
                <w:szCs w:val="18"/>
              </w:rPr>
            </w:pPr>
          </w:p>
        </w:tc>
      </w:tr>
      <w:tr w:rsidR="002E1EB2" w:rsidRPr="000615FB" w14:paraId="713E56A3" w14:textId="77777777" w:rsidTr="75191CAE">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2598DEE6" w14:textId="77777777" w:rsidR="002E1EB2" w:rsidRPr="00562AA8" w:rsidRDefault="002E1EB2" w:rsidP="00946A00">
            <w:pPr>
              <w:pStyle w:val="DMSNormal"/>
              <w:spacing w:before="60"/>
              <w:jc w:val="center"/>
              <w:rPr>
                <w:rFonts w:ascii="Arial" w:hAnsi="Arial" w:cs="Arial"/>
                <w:sz w:val="20"/>
                <w:szCs w:val="20"/>
              </w:rPr>
            </w:pPr>
            <w:r>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14:paraId="542F988A" w14:textId="77777777" w:rsidR="002E1EB2" w:rsidRPr="00995F21" w:rsidRDefault="002E1EB2" w:rsidP="00946A00">
            <w:pPr>
              <w:rPr>
                <w:rFonts w:ascii="Arial" w:hAnsi="Arial" w:cs="Arial"/>
                <w:sz w:val="22"/>
                <w:szCs w:val="22"/>
              </w:rPr>
            </w:pPr>
            <w:r w:rsidRPr="00995F21">
              <w:rPr>
                <w:rFonts w:ascii="Arial" w:hAnsi="Arial" w:cs="Arial"/>
                <w:sz w:val="22"/>
                <w:szCs w:val="22"/>
              </w:rPr>
              <w:t>Networking Fundamental</w:t>
            </w:r>
            <w:r w:rsidR="00372FA9">
              <w:rPr>
                <w:rFonts w:ascii="Arial" w:hAnsi="Arial" w:cs="Arial"/>
                <w:sz w:val="22"/>
                <w:szCs w:val="22"/>
              </w:rPr>
              <w:t>s</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F89DA3"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E0E74"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6A1FAB9"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BB753C"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EDE7D5" w14:textId="77777777" w:rsidR="002E1EB2" w:rsidRPr="000615FB" w:rsidRDefault="002E1EB2" w:rsidP="00946A00">
            <w:pPr>
              <w:pStyle w:val="DMSNormal"/>
              <w:spacing w:before="60"/>
              <w:rPr>
                <w:rFonts w:ascii="Arial" w:hAnsi="Arial" w:cs="Arial"/>
                <w:sz w:val="16"/>
                <w:szCs w:val="16"/>
              </w:rPr>
            </w:pPr>
            <w:r>
              <w:rPr>
                <w:rFonts w:ascii="Arial" w:eastAsia="Times New Roman" w:hAnsi="Arial" w:cs="Arial" w:hint="eastAsia"/>
                <w:sz w:val="16"/>
                <w:szCs w:val="16"/>
                <w:lang w:eastAsia="ja-JP"/>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DA1E0"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AC6F5"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60428"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BF5B33" w14:textId="77777777" w:rsidR="002E1EB2" w:rsidRPr="000615FB" w:rsidRDefault="002E1EB2" w:rsidP="00946A00">
            <w:pPr>
              <w:pStyle w:val="DMSNormal"/>
              <w:spacing w:before="60"/>
              <w:rPr>
                <w:rFonts w:ascii="Arial" w:hAnsi="Arial" w:cs="Arial"/>
                <w:sz w:val="16"/>
                <w:szCs w:val="16"/>
              </w:rPr>
            </w:pPr>
            <w:r>
              <w:rPr>
                <w:rFonts w:ascii="Arial" w:eastAsia="Times New Roman" w:hAnsi="Arial" w:cs="Arial" w:hint="eastAsia"/>
                <w:sz w:val="16"/>
                <w:szCs w:val="16"/>
                <w:lang w:eastAsia="ja-JP"/>
              </w:rPr>
              <w:t>√</w:t>
            </w:r>
          </w:p>
        </w:tc>
        <w:tc>
          <w:tcPr>
            <w:tcW w:w="300" w:type="dxa"/>
            <w:tcBorders>
              <w:top w:val="single" w:sz="4" w:space="0" w:color="auto"/>
              <w:left w:val="single" w:sz="4" w:space="0" w:color="auto"/>
              <w:bottom w:val="single" w:sz="4" w:space="0" w:color="auto"/>
              <w:right w:val="single" w:sz="4" w:space="0" w:color="auto"/>
            </w:tcBorders>
          </w:tcPr>
          <w:p w14:paraId="1D0656FE"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BE1471B" w14:textId="77777777" w:rsidR="002E1EB2" w:rsidRPr="000615FB" w:rsidRDefault="002E1EB2" w:rsidP="00946A00">
            <w:pPr>
              <w:pStyle w:val="DMSNormal"/>
              <w:spacing w:before="60"/>
              <w:rPr>
                <w:rFonts w:ascii="Arial" w:hAnsi="Arial" w:cs="Arial"/>
                <w:sz w:val="16"/>
                <w:szCs w:val="16"/>
              </w:rPr>
            </w:pPr>
            <w:r>
              <w:rPr>
                <w:rFonts w:ascii="Arial" w:eastAsia="Times New Roman" w:hAnsi="Arial" w:cs="Arial" w:hint="eastAsia"/>
                <w:sz w:val="16"/>
                <w:szCs w:val="16"/>
                <w:lang w:eastAsia="ja-JP"/>
              </w:rPr>
              <w:t>√</w:t>
            </w:r>
          </w:p>
        </w:tc>
        <w:tc>
          <w:tcPr>
            <w:tcW w:w="300" w:type="dxa"/>
            <w:tcBorders>
              <w:top w:val="single" w:sz="4" w:space="0" w:color="auto"/>
              <w:left w:val="single" w:sz="4" w:space="0" w:color="auto"/>
              <w:bottom w:val="single" w:sz="4" w:space="0" w:color="auto"/>
              <w:right w:val="single" w:sz="4" w:space="0" w:color="auto"/>
            </w:tcBorders>
          </w:tcPr>
          <w:p w14:paraId="7B37605A"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798F2"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9A505"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079D35"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86DC7"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D644D"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3FAC43"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D94B2"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54DE7F"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7ADD4"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EE24A"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14669"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90049"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5B615A"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2F1AA2"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499DFC"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E3C41"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828E4"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57CB0" w14:textId="77777777" w:rsidR="002E1EB2" w:rsidRPr="000615FB" w:rsidRDefault="002E1EB2" w:rsidP="00946A00">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6B13D" w14:textId="77777777" w:rsidR="002E1EB2" w:rsidRPr="000615FB" w:rsidRDefault="002E1EB2" w:rsidP="00946A00">
            <w:pPr>
              <w:pStyle w:val="DMSNormal"/>
              <w:spacing w:before="60"/>
              <w:rPr>
                <w:rFonts w:ascii="Arial" w:hAnsi="Arial" w:cs="Arial"/>
                <w:sz w:val="16"/>
                <w:szCs w:val="16"/>
              </w:rPr>
            </w:pPr>
          </w:p>
        </w:tc>
      </w:tr>
      <w:tr w:rsidR="002E1EB2" w:rsidRPr="000615FB" w14:paraId="636949B5" w14:textId="77777777" w:rsidTr="75191CAE">
        <w:trPr>
          <w:cantSplit/>
        </w:trPr>
        <w:tc>
          <w:tcPr>
            <w:tcW w:w="774" w:type="dxa"/>
            <w:vMerge/>
          </w:tcPr>
          <w:p w14:paraId="6C57C439" w14:textId="77777777" w:rsidR="002E1EB2" w:rsidRPr="000615FB" w:rsidRDefault="002E1EB2" w:rsidP="00946A0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6307FAC" w14:textId="77777777" w:rsidR="002E1EB2" w:rsidRPr="00995F21" w:rsidRDefault="002E1EB2" w:rsidP="00946A00">
            <w:pPr>
              <w:rPr>
                <w:rFonts w:ascii="Arial" w:hAnsi="Arial" w:cs="Arial"/>
                <w:sz w:val="22"/>
                <w:szCs w:val="22"/>
              </w:rPr>
            </w:pPr>
            <w:r w:rsidRPr="00995F21">
              <w:rPr>
                <w:rFonts w:ascii="Arial" w:hAnsi="Arial" w:cs="Arial"/>
                <w:sz w:val="22"/>
                <w:szCs w:val="22"/>
              </w:rPr>
              <w:t>Programming Essentials</w:t>
            </w:r>
          </w:p>
        </w:tc>
        <w:tc>
          <w:tcPr>
            <w:tcW w:w="299" w:type="dxa"/>
            <w:tcBorders>
              <w:top w:val="single" w:sz="4" w:space="0" w:color="auto"/>
              <w:left w:val="single" w:sz="4" w:space="0" w:color="auto"/>
              <w:bottom w:val="single" w:sz="4" w:space="0" w:color="auto"/>
              <w:right w:val="single" w:sz="4" w:space="0" w:color="auto"/>
            </w:tcBorders>
          </w:tcPr>
          <w:p w14:paraId="3D404BC9"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319B8A"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1A560F4"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4D1A89"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70DF735C"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13BF6"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28B4B"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FA3E3"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98F510"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C6AC2A"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974253C"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2DC44586"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CBC07"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8B4D0"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59D4B"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58BA2"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32E5F9"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357A966"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4690661"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539910"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0F40C0F"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E0CF2"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6563"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5CDB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D4C27"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572E399"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EB15C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518E39"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5FCD0"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DAA0E" w14:textId="77777777" w:rsidR="002E1EB2" w:rsidRPr="000615FB" w:rsidRDefault="002E1EB2" w:rsidP="00946A00">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AF2BF" w14:textId="77777777" w:rsidR="002E1EB2" w:rsidRPr="000615FB" w:rsidRDefault="002E1EB2" w:rsidP="00946A00">
            <w:pPr>
              <w:pStyle w:val="DMSNormal"/>
              <w:spacing w:before="60"/>
              <w:rPr>
                <w:rFonts w:ascii="Arial" w:hAnsi="Arial" w:cs="Arial"/>
                <w:sz w:val="16"/>
                <w:szCs w:val="16"/>
              </w:rPr>
            </w:pPr>
          </w:p>
        </w:tc>
      </w:tr>
      <w:tr w:rsidR="002E1EB2" w:rsidRPr="000615FB" w14:paraId="55990467" w14:textId="77777777" w:rsidTr="75191CAE">
        <w:trPr>
          <w:cantSplit/>
        </w:trPr>
        <w:tc>
          <w:tcPr>
            <w:tcW w:w="774" w:type="dxa"/>
            <w:vMerge/>
          </w:tcPr>
          <w:p w14:paraId="7A292896" w14:textId="77777777" w:rsidR="002E1EB2" w:rsidRPr="000615FB" w:rsidRDefault="002E1EB2" w:rsidP="00946A0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CBE1D20" w14:textId="77777777" w:rsidR="002E1EB2" w:rsidRPr="00995F21" w:rsidRDefault="002E1EB2" w:rsidP="00946A00">
            <w:pPr>
              <w:rPr>
                <w:rFonts w:ascii="Arial" w:hAnsi="Arial" w:cs="Arial"/>
                <w:sz w:val="22"/>
                <w:szCs w:val="22"/>
              </w:rPr>
            </w:pPr>
            <w:r w:rsidRPr="00995F21">
              <w:rPr>
                <w:rFonts w:ascii="Arial" w:hAnsi="Arial" w:cs="Arial"/>
                <w:sz w:val="22"/>
                <w:szCs w:val="22"/>
              </w:rPr>
              <w:t>Network Data Security</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91599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DCADFC"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2FDECFB9"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7673E5A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1D98D7"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7C0C5"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33694"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5F193"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B6C417"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1C2776EB"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24C46FD"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0F43B0A" w14:textId="77777777" w:rsidR="002E1EB2" w:rsidRPr="006309E2" w:rsidRDefault="002E1EB2" w:rsidP="00946A00">
            <w:pPr>
              <w:pStyle w:val="DMSNormal"/>
              <w:spacing w:before="60"/>
              <w:rPr>
                <w:rFonts w:ascii="Arial" w:hAnsi="Arial" w:cs="Arial"/>
                <w:b/>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42E60"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89DE8"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2D461"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B034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92506DD"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98DDFA"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58CB8B7F" w14:textId="77777777" w:rsidR="002E1EB2" w:rsidRPr="006309E2" w:rsidRDefault="002E1EB2" w:rsidP="00946A00">
            <w:pPr>
              <w:pStyle w:val="DMSNormal"/>
              <w:spacing w:before="60"/>
              <w:rPr>
                <w:rFonts w:ascii="Arial" w:hAnsi="Arial" w:cs="Arial"/>
                <w:b/>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1CD0C16"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D8715F"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FDFC2"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9AE5E"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03A6D"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230191"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420CF61C"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7F7874F7"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6930E822"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E36DAB"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85219" w14:textId="77777777" w:rsidR="002E1EB2" w:rsidRPr="000615FB" w:rsidRDefault="002E1EB2" w:rsidP="00946A00">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19BC3" w14:textId="77777777" w:rsidR="002E1EB2" w:rsidRPr="000615FB" w:rsidRDefault="002E1EB2" w:rsidP="00946A00">
            <w:pPr>
              <w:pStyle w:val="DMSNormal"/>
              <w:spacing w:before="60"/>
              <w:rPr>
                <w:rFonts w:ascii="Arial" w:hAnsi="Arial" w:cs="Arial"/>
                <w:sz w:val="16"/>
                <w:szCs w:val="16"/>
              </w:rPr>
            </w:pPr>
          </w:p>
        </w:tc>
      </w:tr>
      <w:tr w:rsidR="002E1EB2" w:rsidRPr="000615FB" w14:paraId="66D4780C" w14:textId="77777777" w:rsidTr="75191CAE">
        <w:trPr>
          <w:cantSplit/>
        </w:trPr>
        <w:tc>
          <w:tcPr>
            <w:tcW w:w="774" w:type="dxa"/>
            <w:vMerge/>
          </w:tcPr>
          <w:p w14:paraId="63966B72" w14:textId="77777777" w:rsidR="002E1EB2" w:rsidRPr="000615FB" w:rsidRDefault="002E1EB2" w:rsidP="00946A0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A56757B" w14:textId="77777777" w:rsidR="002E1EB2" w:rsidRPr="00995F21" w:rsidRDefault="002E1EB2" w:rsidP="00946A00">
            <w:pPr>
              <w:rPr>
                <w:rFonts w:ascii="Arial" w:hAnsi="Arial" w:cs="Arial"/>
                <w:sz w:val="22"/>
                <w:szCs w:val="22"/>
              </w:rPr>
            </w:pPr>
            <w:r w:rsidRPr="00995F21">
              <w:rPr>
                <w:rFonts w:ascii="Arial" w:hAnsi="Arial" w:cs="Arial"/>
                <w:sz w:val="22"/>
                <w:szCs w:val="22"/>
              </w:rPr>
              <w:t>Cyber Security Fundamentals</w:t>
            </w:r>
          </w:p>
        </w:tc>
        <w:tc>
          <w:tcPr>
            <w:tcW w:w="299" w:type="dxa"/>
            <w:tcBorders>
              <w:top w:val="single" w:sz="4" w:space="0" w:color="auto"/>
              <w:left w:val="single" w:sz="4" w:space="0" w:color="auto"/>
              <w:bottom w:val="single" w:sz="4" w:space="0" w:color="auto"/>
              <w:right w:val="single" w:sz="4" w:space="0" w:color="auto"/>
            </w:tcBorders>
          </w:tcPr>
          <w:p w14:paraId="4BB356C4"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34566AF"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23536548"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1AE1F2"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AE5B7AF"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5E093"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42424"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CA55B"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BF93C4"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DCB018" w14:textId="6A4FB4ED" w:rsidR="002E1EB2" w:rsidRPr="000615FB" w:rsidRDefault="6517C2AA" w:rsidP="00946A00">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4B644A8D"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2C48EB"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7290C"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BF8C6"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46479"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58C42"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B3406B" w14:textId="0A8AC7DC"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A9BA15"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332107B" w14:textId="63460740" w:rsidR="002E1EB2" w:rsidRPr="000615FB" w:rsidRDefault="52D38E32" w:rsidP="00946A00">
            <w:pPr>
              <w:pStyle w:val="DMSNormal"/>
              <w:spacing w:before="60"/>
              <w:rPr>
                <w:rFonts w:ascii="Arial" w:hAnsi="Arial" w:cs="Arial"/>
                <w:sz w:val="16"/>
                <w:szCs w:val="16"/>
              </w:rPr>
            </w:pPr>
            <w:r w:rsidRPr="75191CAE">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7FF118B5" w14:textId="02D09AA4"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D98A3F1"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86B8C"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DCC55"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B8815"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A895FA"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55B91B0D"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10F0D1"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E797DC"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F7EA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3CEB9" w14:textId="77777777" w:rsidR="002E1EB2" w:rsidRPr="000615FB" w:rsidRDefault="002E1EB2" w:rsidP="00946A00">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D477B" w14:textId="77777777" w:rsidR="002E1EB2" w:rsidRPr="000615FB" w:rsidRDefault="002E1EB2" w:rsidP="00946A00">
            <w:pPr>
              <w:pStyle w:val="DMSNormal"/>
              <w:spacing w:before="60"/>
              <w:rPr>
                <w:rFonts w:ascii="Arial" w:hAnsi="Arial" w:cs="Arial"/>
                <w:sz w:val="16"/>
                <w:szCs w:val="16"/>
              </w:rPr>
            </w:pPr>
          </w:p>
        </w:tc>
      </w:tr>
      <w:tr w:rsidR="002E1EB2" w:rsidRPr="000615FB" w14:paraId="6579935C" w14:textId="77777777" w:rsidTr="75191CAE">
        <w:trPr>
          <w:cantSplit/>
        </w:trPr>
        <w:tc>
          <w:tcPr>
            <w:tcW w:w="774" w:type="dxa"/>
            <w:vMerge/>
          </w:tcPr>
          <w:p w14:paraId="65BE1F1D" w14:textId="77777777" w:rsidR="002E1EB2" w:rsidRPr="000615FB" w:rsidRDefault="002E1EB2" w:rsidP="00946A0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02A344A" w14:textId="77777777" w:rsidR="002E1EB2" w:rsidRPr="00995F21" w:rsidRDefault="002E1EB2" w:rsidP="00946A00">
            <w:pPr>
              <w:rPr>
                <w:rFonts w:ascii="Arial" w:hAnsi="Arial" w:cs="Arial"/>
                <w:sz w:val="22"/>
                <w:szCs w:val="22"/>
              </w:rPr>
            </w:pPr>
            <w:r w:rsidRPr="00995F21">
              <w:rPr>
                <w:rFonts w:ascii="Arial" w:hAnsi="Arial" w:cs="Arial"/>
                <w:sz w:val="22"/>
                <w:szCs w:val="22"/>
              </w:rPr>
              <w:t>Computing Mathematics</w:t>
            </w:r>
          </w:p>
        </w:tc>
        <w:tc>
          <w:tcPr>
            <w:tcW w:w="299" w:type="dxa"/>
            <w:tcBorders>
              <w:top w:val="single" w:sz="4" w:space="0" w:color="auto"/>
              <w:left w:val="single" w:sz="4" w:space="0" w:color="auto"/>
              <w:bottom w:val="single" w:sz="4" w:space="0" w:color="auto"/>
              <w:right w:val="single" w:sz="4" w:space="0" w:color="auto"/>
            </w:tcBorders>
          </w:tcPr>
          <w:p w14:paraId="6AFAB436"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2C5D41"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2E12B8"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D0ECAC" w14:textId="77777777" w:rsidR="002E1EB2" w:rsidRPr="000615FB" w:rsidRDefault="00C7373D"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08F224F"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D6F63"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969857"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E634FD"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2A1F980"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3D7C15"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300079F4"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9D8616"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D2769"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CD9ED"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7FBD7"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C982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C78039"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27D639D"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101B52C"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CA0AFF"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3C8EC45C"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DC100"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21549"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DCF4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EE236D"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CC0888"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990D24"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799C6A" w14:textId="77777777" w:rsidR="002E1EB2" w:rsidRPr="000615FB" w:rsidRDefault="002E1EB2"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CC4DB"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D3425" w14:textId="77777777" w:rsidR="002E1EB2" w:rsidRPr="000615FB" w:rsidRDefault="002E1EB2" w:rsidP="00946A00">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D08AC" w14:textId="77777777" w:rsidR="002E1EB2" w:rsidRPr="000615FB" w:rsidRDefault="002E1EB2" w:rsidP="00946A00">
            <w:pPr>
              <w:pStyle w:val="DMSNormal"/>
              <w:spacing w:before="60"/>
              <w:rPr>
                <w:rFonts w:ascii="Arial" w:hAnsi="Arial" w:cs="Arial"/>
                <w:sz w:val="16"/>
                <w:szCs w:val="16"/>
              </w:rPr>
            </w:pPr>
          </w:p>
        </w:tc>
      </w:tr>
      <w:tr w:rsidR="002E1EB2" w:rsidRPr="000615FB" w14:paraId="544982A5" w14:textId="77777777" w:rsidTr="75191CAE">
        <w:trPr>
          <w:cantSplit/>
        </w:trPr>
        <w:tc>
          <w:tcPr>
            <w:tcW w:w="774" w:type="dxa"/>
            <w:vMerge/>
          </w:tcPr>
          <w:p w14:paraId="37A31054" w14:textId="77777777" w:rsidR="002E1EB2" w:rsidRPr="000615FB" w:rsidRDefault="002E1EB2" w:rsidP="00946A00">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6330A6E" w14:textId="77777777" w:rsidR="002E1EB2" w:rsidRPr="00995F21" w:rsidRDefault="002E1EB2" w:rsidP="00946A00">
            <w:pPr>
              <w:pStyle w:val="DMSNormal"/>
              <w:spacing w:before="60"/>
              <w:rPr>
                <w:rFonts w:ascii="Arial" w:hAnsi="Arial" w:cs="Arial"/>
              </w:rPr>
            </w:pPr>
            <w:r w:rsidRPr="00995F21">
              <w:rPr>
                <w:rFonts w:ascii="Arial" w:hAnsi="Arial" w:cs="Arial"/>
              </w:rPr>
              <w:t>Ethical Hacking</w:t>
            </w:r>
          </w:p>
        </w:tc>
        <w:tc>
          <w:tcPr>
            <w:tcW w:w="299" w:type="dxa"/>
            <w:tcBorders>
              <w:top w:val="single" w:sz="4" w:space="0" w:color="auto"/>
              <w:left w:val="single" w:sz="4" w:space="0" w:color="auto"/>
              <w:bottom w:val="single" w:sz="4" w:space="0" w:color="auto"/>
              <w:right w:val="single" w:sz="4" w:space="0" w:color="auto"/>
            </w:tcBorders>
          </w:tcPr>
          <w:p w14:paraId="799EDB75" w14:textId="77777777" w:rsidR="002E1EB2" w:rsidRPr="000615FB" w:rsidRDefault="00C7373D"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C8C081"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77E574" w14:textId="4647554E" w:rsidR="002E1EB2" w:rsidRPr="000615FB" w:rsidRDefault="4617A093" w:rsidP="00946A00">
            <w:pPr>
              <w:pStyle w:val="DMSNormal"/>
              <w:spacing w:before="60"/>
              <w:rPr>
                <w:rFonts w:ascii="Arial" w:hAnsi="Arial" w:cs="Arial"/>
                <w:sz w:val="16"/>
                <w:szCs w:val="16"/>
              </w:rPr>
            </w:pPr>
            <w:r w:rsidRPr="75191CAE">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FD9042A"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2D4810"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D3F89E"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0AF0D"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C4A0D"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C2ECC6"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8260A9" w14:textId="5DDB97E2"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796693"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420BE2" w14:textId="77777777" w:rsidR="002E1EB2" w:rsidRPr="000615FB" w:rsidRDefault="00C7373D" w:rsidP="00946A00">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97C67"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740F3"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71A77"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434A0"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28BB07"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56AC6DA" w14:textId="4BACFE22" w:rsidR="002E1EB2" w:rsidRPr="000615FB" w:rsidRDefault="4551825E" w:rsidP="00946A00">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38AA98D6"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5A1408"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1049383"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6AC41"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4EA11"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EA135"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717D39"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497BD7" w14:textId="77777777" w:rsidR="002E1EB2" w:rsidRPr="000615FB" w:rsidRDefault="00C7373D" w:rsidP="00946A00">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338A720"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DAA4D5" w14:textId="77777777" w:rsidR="002E1EB2" w:rsidRPr="000615FB" w:rsidRDefault="002E1EB2" w:rsidP="00946A00">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AF47F" w14:textId="77777777" w:rsidR="002E1EB2" w:rsidRPr="000615FB" w:rsidRDefault="002E1EB2" w:rsidP="00946A00">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B37BA" w14:textId="77777777" w:rsidR="002E1EB2" w:rsidRPr="000615FB" w:rsidRDefault="002E1EB2" w:rsidP="00946A00">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00C74" w14:textId="77777777" w:rsidR="002E1EB2" w:rsidRPr="000615FB" w:rsidRDefault="002E1EB2" w:rsidP="00946A00">
            <w:pPr>
              <w:pStyle w:val="DMSNormal"/>
              <w:spacing w:before="60"/>
              <w:rPr>
                <w:rFonts w:ascii="Arial" w:hAnsi="Arial" w:cs="Arial"/>
                <w:sz w:val="16"/>
                <w:szCs w:val="16"/>
              </w:rPr>
            </w:pPr>
          </w:p>
        </w:tc>
      </w:tr>
    </w:tbl>
    <w:p w14:paraId="74CD1D1F" w14:textId="77777777" w:rsidR="002E1EB2" w:rsidRPr="00E061C5" w:rsidRDefault="002E1EB2" w:rsidP="002E1EB2">
      <w:pPr>
        <w:rPr>
          <w:sz w:val="16"/>
          <w:szCs w:val="16"/>
        </w:rPr>
      </w:pPr>
    </w:p>
    <w:p w14:paraId="1C5BEDD8" w14:textId="77777777" w:rsidR="002E1EB2" w:rsidRDefault="002E1EB2" w:rsidP="002E1EB2">
      <w:pPr>
        <w:rPr>
          <w:rFonts w:ascii="Arial" w:hAnsi="Arial" w:cs="Arial"/>
        </w:rPr>
      </w:pPr>
    </w:p>
    <w:p w14:paraId="070E6862" w14:textId="77777777" w:rsidR="00C7261A" w:rsidRPr="000615FB" w:rsidRDefault="00C7261A" w:rsidP="00C7261A">
      <w:pPr>
        <w:pStyle w:val="DMSHeading1"/>
        <w:tabs>
          <w:tab w:val="clear" w:pos="880"/>
        </w:tabs>
        <w:ind w:left="0" w:firstLine="0"/>
        <w:rPr>
          <w:rFonts w:ascii="Arial" w:hAnsi="Arial" w:cs="Arial"/>
          <w:sz w:val="24"/>
          <w:szCs w:val="24"/>
        </w:rPr>
      </w:pPr>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4"/>
      <w:bookmarkEnd w:id="5"/>
      <w:bookmarkEnd w:id="6"/>
      <w:bookmarkEnd w:id="7"/>
      <w:r w:rsidR="007F2A57">
        <w:rPr>
          <w:rFonts w:ascii="Arial" w:hAnsi="Arial" w:cs="Arial"/>
          <w:sz w:val="24"/>
          <w:szCs w:val="24"/>
        </w:rPr>
        <w:t xml:space="preserve"> FdSc Cyber Security</w:t>
      </w:r>
    </w:p>
    <w:p w14:paraId="4CEAED9C"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w:t>
      </w:r>
      <w:r w:rsidRPr="000615FB">
        <w:rPr>
          <w:rFonts w:ascii="Arial" w:hAnsi="Arial" w:cs="Arial"/>
        </w:rPr>
        <w:t>) particular programme learning outcomes.</w:t>
      </w: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C7261A" w:rsidRPr="000615FB" w14:paraId="755D0229" w14:textId="77777777" w:rsidTr="75191CAE">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02915484" w14:textId="77777777" w:rsidR="00C7261A" w:rsidRPr="000615FB" w:rsidRDefault="00C7261A" w:rsidP="00C7261A">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03B94F49" w14:textId="77777777" w:rsidR="00C7261A" w:rsidRPr="000615FB" w:rsidRDefault="00C7261A" w:rsidP="00C7261A">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618E511A"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bookmarkEnd w:id="8"/>
      <w:tr w:rsidR="00214398" w:rsidRPr="000615FB" w14:paraId="652D1008" w14:textId="77777777" w:rsidTr="75191CAE">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4D2185B9" w14:textId="77777777"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1E51B1D9" w14:textId="77777777" w:rsidR="00C7261A" w:rsidRPr="00F931DF" w:rsidRDefault="00E061C5" w:rsidP="00C7261A">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B21773B"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D344AF3"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91218DA"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65ADED0" w14:textId="77777777"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E98EA77"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D846F5D" w14:textId="7777777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2F015AF" w14:textId="77777777"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1B15DD1D" w14:textId="7777777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018049F"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3D8E023" w14:textId="77777777"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F290E03"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984957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E681184" w14:textId="7777777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230165FA" w14:textId="7777777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CB33CA5" w14:textId="77777777"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17414610" w14:textId="7777777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D9DB19F"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48F97FB"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26D0C1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72877A"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016A4EF"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81DF2CB" w14:textId="7777777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16788234" w14:textId="77777777"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57A6A0F0" w14:textId="7777777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14A589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E4A5739"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5BCE332"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4312ACC" w14:textId="77777777"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DF0CA62" w14:textId="77777777"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44BA3426" w14:textId="77777777" w:rsidR="00C7261A" w:rsidRPr="00F931DF" w:rsidRDefault="00C7261A" w:rsidP="00C7261A">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175D53C2" w14:textId="77777777" w:rsidR="00C7261A" w:rsidRPr="00F931DF" w:rsidRDefault="00C7261A" w:rsidP="00C7261A">
            <w:pPr>
              <w:pStyle w:val="DMSNormal"/>
              <w:spacing w:before="0"/>
              <w:rPr>
                <w:rFonts w:ascii="Arial" w:hAnsi="Arial" w:cs="Arial"/>
                <w:b/>
                <w:bCs/>
                <w:sz w:val="18"/>
                <w:szCs w:val="18"/>
              </w:rPr>
            </w:pPr>
          </w:p>
        </w:tc>
      </w:tr>
      <w:tr w:rsidR="00214398" w:rsidRPr="000615FB" w14:paraId="6D1299D2" w14:textId="77777777" w:rsidTr="75191CAE">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279935FF" w14:textId="77777777" w:rsidR="00C7261A" w:rsidRPr="00562AA8" w:rsidRDefault="005C4BBB" w:rsidP="00C7261A">
            <w:pPr>
              <w:pStyle w:val="DMSNormal"/>
              <w:spacing w:before="60"/>
              <w:jc w:val="center"/>
              <w:rPr>
                <w:rFonts w:ascii="Arial" w:hAnsi="Arial" w:cs="Arial"/>
                <w:sz w:val="20"/>
                <w:szCs w:val="20"/>
              </w:rPr>
            </w:pPr>
            <w:r>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14:paraId="3E657BCE" w14:textId="77777777" w:rsidR="00C7261A" w:rsidRPr="00995F21" w:rsidRDefault="0079033F" w:rsidP="0079033F">
            <w:pPr>
              <w:rPr>
                <w:rFonts w:ascii="Arial" w:hAnsi="Arial" w:cs="Arial"/>
                <w:sz w:val="22"/>
                <w:szCs w:val="22"/>
              </w:rPr>
            </w:pPr>
            <w:r w:rsidRPr="00995F21">
              <w:rPr>
                <w:rFonts w:ascii="Arial" w:hAnsi="Arial" w:cs="Arial"/>
                <w:sz w:val="22"/>
                <w:szCs w:val="22"/>
              </w:rPr>
              <w:t>Networking Fundamental</w:t>
            </w:r>
            <w:r w:rsidR="00372FA9">
              <w:rPr>
                <w:rFonts w:ascii="Arial" w:hAnsi="Arial" w:cs="Arial"/>
                <w:sz w:val="22"/>
                <w:szCs w:val="22"/>
              </w:rPr>
              <w:t>s</w:t>
            </w:r>
          </w:p>
        </w:tc>
        <w:tc>
          <w:tcPr>
            <w:tcW w:w="299" w:type="dxa"/>
            <w:tcBorders>
              <w:top w:val="single" w:sz="4" w:space="0" w:color="auto"/>
              <w:left w:val="single" w:sz="4" w:space="0" w:color="auto"/>
              <w:bottom w:val="single" w:sz="4" w:space="0" w:color="auto"/>
              <w:right w:val="single" w:sz="4" w:space="0" w:color="auto"/>
            </w:tcBorders>
          </w:tcPr>
          <w:p w14:paraId="6DC49EFF" w14:textId="77777777" w:rsidR="00C7261A" w:rsidRPr="000615FB" w:rsidRDefault="00AC7B58"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0536E853" w14:textId="77777777" w:rsidR="00C7261A" w:rsidRPr="00AC7B58" w:rsidRDefault="00AC7B58" w:rsidP="00C7261A">
            <w:pPr>
              <w:pStyle w:val="DMSNormal"/>
              <w:spacing w:before="60"/>
              <w:rPr>
                <w:rFonts w:ascii="Arial" w:hAnsi="Arial" w:cs="Arial"/>
                <w:sz w:val="16"/>
                <w:szCs w:val="16"/>
                <w:lang w:eastAsia="ja-JP"/>
              </w:rPr>
            </w:pPr>
            <w:r>
              <w:rPr>
                <w:rFonts w:ascii="Arial" w:eastAsia="Times New Roman" w:hAnsi="Arial" w:cs="Arial" w:hint="eastAsia"/>
                <w:sz w:val="16"/>
                <w:szCs w:val="16"/>
                <w:lang w:eastAsia="ja-JP"/>
              </w:rPr>
              <w:t>√</w:t>
            </w:r>
          </w:p>
        </w:tc>
        <w:tc>
          <w:tcPr>
            <w:tcW w:w="299" w:type="dxa"/>
            <w:tcBorders>
              <w:top w:val="single" w:sz="4" w:space="0" w:color="auto"/>
              <w:left w:val="single" w:sz="4" w:space="0" w:color="auto"/>
              <w:bottom w:val="single" w:sz="4" w:space="0" w:color="auto"/>
              <w:right w:val="single" w:sz="4" w:space="0" w:color="auto"/>
            </w:tcBorders>
          </w:tcPr>
          <w:p w14:paraId="7DB1D1D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1E4F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DFE345" w14:textId="77777777" w:rsidR="00C7261A" w:rsidRPr="000615FB" w:rsidRDefault="00AC7B58" w:rsidP="00C7261A">
            <w:pPr>
              <w:pStyle w:val="DMSNormal"/>
              <w:spacing w:before="60"/>
              <w:rPr>
                <w:rFonts w:ascii="Arial" w:hAnsi="Arial" w:cs="Arial"/>
                <w:sz w:val="16"/>
                <w:szCs w:val="16"/>
              </w:rPr>
            </w:pPr>
            <w:r>
              <w:rPr>
                <w:rFonts w:ascii="Arial" w:eastAsia="Times New Roman" w:hAnsi="Arial" w:cs="Arial" w:hint="eastAsia"/>
                <w:sz w:val="16"/>
                <w:szCs w:val="16"/>
                <w:lang w:eastAsia="ja-JP"/>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A9A3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333D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BC73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A104A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4B4F8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027D25" w14:textId="77777777" w:rsidR="00C7261A" w:rsidRPr="000615FB" w:rsidRDefault="00AC7B58" w:rsidP="00C7261A">
            <w:pPr>
              <w:pStyle w:val="DMSNormal"/>
              <w:spacing w:before="60"/>
              <w:rPr>
                <w:rFonts w:ascii="Arial" w:hAnsi="Arial" w:cs="Arial"/>
                <w:sz w:val="16"/>
                <w:szCs w:val="16"/>
              </w:rPr>
            </w:pPr>
            <w:r>
              <w:rPr>
                <w:rFonts w:ascii="Arial" w:eastAsia="Times New Roman" w:hAnsi="Arial" w:cs="Arial" w:hint="eastAsia"/>
                <w:sz w:val="16"/>
                <w:szCs w:val="16"/>
                <w:lang w:eastAsia="ja-JP"/>
              </w:rPr>
              <w:t>√</w:t>
            </w:r>
          </w:p>
        </w:tc>
        <w:tc>
          <w:tcPr>
            <w:tcW w:w="300" w:type="dxa"/>
            <w:tcBorders>
              <w:top w:val="single" w:sz="4" w:space="0" w:color="auto"/>
              <w:left w:val="single" w:sz="4" w:space="0" w:color="auto"/>
              <w:bottom w:val="single" w:sz="4" w:space="0" w:color="auto"/>
              <w:right w:val="single" w:sz="4" w:space="0" w:color="auto"/>
            </w:tcBorders>
          </w:tcPr>
          <w:p w14:paraId="1AABDC0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2752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A203B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B5C6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FE50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1216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517F98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223B4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CD7A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7FAF3A" w14:textId="77777777" w:rsidR="00C7261A" w:rsidRPr="000615FB" w:rsidRDefault="00AC7B58" w:rsidP="00C7261A">
            <w:pPr>
              <w:pStyle w:val="DMSNormal"/>
              <w:spacing w:before="60"/>
              <w:rPr>
                <w:rFonts w:ascii="Arial" w:hAnsi="Arial" w:cs="Arial"/>
                <w:sz w:val="16"/>
                <w:szCs w:val="16"/>
              </w:rPr>
            </w:pPr>
            <w:r>
              <w:rPr>
                <w:rFonts w:ascii="Arial" w:eastAsia="Times New Roman" w:hAnsi="Arial" w:cs="Arial" w:hint="eastAsia"/>
                <w:sz w:val="16"/>
                <w:szCs w:val="16"/>
                <w:lang w:eastAsia="ja-JP"/>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A260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220F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86A8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24943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AD9664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BF7610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DC539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83F1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AD364"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4596E" w14:textId="77777777" w:rsidR="00C7261A" w:rsidRPr="000615FB" w:rsidRDefault="00C7261A" w:rsidP="00C7261A">
            <w:pPr>
              <w:pStyle w:val="DMSNormal"/>
              <w:spacing w:before="60"/>
              <w:rPr>
                <w:rFonts w:ascii="Arial" w:hAnsi="Arial" w:cs="Arial"/>
                <w:sz w:val="16"/>
                <w:szCs w:val="16"/>
              </w:rPr>
            </w:pPr>
          </w:p>
        </w:tc>
      </w:tr>
      <w:tr w:rsidR="00214398" w:rsidRPr="000615FB" w14:paraId="49FC2A05" w14:textId="77777777" w:rsidTr="75191CAE">
        <w:trPr>
          <w:cantSplit/>
        </w:trPr>
        <w:tc>
          <w:tcPr>
            <w:tcW w:w="774" w:type="dxa"/>
            <w:vMerge/>
          </w:tcPr>
          <w:p w14:paraId="71E9947C"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EDADE06" w14:textId="77777777" w:rsidR="00C7261A" w:rsidRPr="00995F21" w:rsidRDefault="0079033F" w:rsidP="0079033F">
            <w:pPr>
              <w:rPr>
                <w:rFonts w:ascii="Arial" w:hAnsi="Arial" w:cs="Arial"/>
                <w:sz w:val="22"/>
                <w:szCs w:val="22"/>
              </w:rPr>
            </w:pPr>
            <w:r w:rsidRPr="00995F21">
              <w:rPr>
                <w:rFonts w:ascii="Arial" w:hAnsi="Arial" w:cs="Arial"/>
                <w:sz w:val="22"/>
                <w:szCs w:val="22"/>
              </w:rPr>
              <w:t>Programming Essentials</w:t>
            </w:r>
          </w:p>
        </w:tc>
        <w:tc>
          <w:tcPr>
            <w:tcW w:w="299" w:type="dxa"/>
            <w:tcBorders>
              <w:top w:val="single" w:sz="4" w:space="0" w:color="auto"/>
              <w:left w:val="single" w:sz="4" w:space="0" w:color="auto"/>
              <w:bottom w:val="single" w:sz="4" w:space="0" w:color="auto"/>
              <w:right w:val="single" w:sz="4" w:space="0" w:color="auto"/>
            </w:tcBorders>
          </w:tcPr>
          <w:p w14:paraId="1413D85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7A983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7CE7A2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E0326CD" w14:textId="77777777" w:rsidR="00C7261A" w:rsidRPr="000615FB" w:rsidRDefault="006615D8"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2C7DA92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04CC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360B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1CA9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55251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6D2C4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2BA250" w14:textId="77777777" w:rsidR="00C7261A" w:rsidRPr="000615FB" w:rsidRDefault="006615D8"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1F27C8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88F8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C11D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0E7A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F7D4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8E18D9" w14:textId="77777777" w:rsidR="00C7261A" w:rsidRPr="000615FB" w:rsidRDefault="006615D8"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87B69A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3A0829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9CA892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3DB54DF" w14:textId="77777777" w:rsidR="00C7261A" w:rsidRPr="000615FB" w:rsidRDefault="006615D8"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6F15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33887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B938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6B98D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44BE60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E3B4B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D63EA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608E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E47F7"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52BA6" w14:textId="77777777" w:rsidR="00C7261A" w:rsidRPr="000615FB" w:rsidRDefault="00C7261A" w:rsidP="00C7261A">
            <w:pPr>
              <w:pStyle w:val="DMSNormal"/>
              <w:spacing w:before="60"/>
              <w:rPr>
                <w:rFonts w:ascii="Arial" w:hAnsi="Arial" w:cs="Arial"/>
                <w:sz w:val="16"/>
                <w:szCs w:val="16"/>
              </w:rPr>
            </w:pPr>
          </w:p>
        </w:tc>
      </w:tr>
      <w:tr w:rsidR="00214398" w:rsidRPr="000615FB" w14:paraId="3CC3755E" w14:textId="77777777" w:rsidTr="75191CAE">
        <w:trPr>
          <w:cantSplit/>
        </w:trPr>
        <w:tc>
          <w:tcPr>
            <w:tcW w:w="774" w:type="dxa"/>
            <w:vMerge/>
          </w:tcPr>
          <w:p w14:paraId="1299FC03"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A580C76" w14:textId="77777777" w:rsidR="00C7261A" w:rsidRPr="00995F21" w:rsidRDefault="0079033F" w:rsidP="0079033F">
            <w:pPr>
              <w:rPr>
                <w:rFonts w:ascii="Arial" w:hAnsi="Arial" w:cs="Arial"/>
                <w:sz w:val="22"/>
                <w:szCs w:val="22"/>
              </w:rPr>
            </w:pPr>
            <w:r w:rsidRPr="00995F21">
              <w:rPr>
                <w:rFonts w:ascii="Arial" w:hAnsi="Arial" w:cs="Arial"/>
                <w:sz w:val="22"/>
                <w:szCs w:val="22"/>
              </w:rPr>
              <w:t>Network Data Security</w:t>
            </w:r>
          </w:p>
        </w:tc>
        <w:tc>
          <w:tcPr>
            <w:tcW w:w="299" w:type="dxa"/>
            <w:tcBorders>
              <w:top w:val="single" w:sz="4" w:space="0" w:color="auto"/>
              <w:left w:val="single" w:sz="4" w:space="0" w:color="auto"/>
              <w:bottom w:val="single" w:sz="4" w:space="0" w:color="auto"/>
              <w:right w:val="single" w:sz="4" w:space="0" w:color="auto"/>
            </w:tcBorders>
          </w:tcPr>
          <w:p w14:paraId="30EBAABA"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50833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99FA73"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C694B9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B26D9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8F9A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160C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C30F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2C1B99"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26B1A37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A25AA5"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1FC6E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ED50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9374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3555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53FC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DEAE0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F0706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F85D3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95464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AA0A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AF15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86FE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A726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BB8635"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5F13BB36"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752F30A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048BA7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3568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CEB47"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4AFED" w14:textId="77777777" w:rsidR="00C7261A" w:rsidRPr="000615FB" w:rsidRDefault="00C7261A" w:rsidP="00C7261A">
            <w:pPr>
              <w:pStyle w:val="DMSNormal"/>
              <w:spacing w:before="60"/>
              <w:rPr>
                <w:rFonts w:ascii="Arial" w:hAnsi="Arial" w:cs="Arial"/>
                <w:sz w:val="16"/>
                <w:szCs w:val="16"/>
              </w:rPr>
            </w:pPr>
          </w:p>
        </w:tc>
      </w:tr>
      <w:tr w:rsidR="00214398" w:rsidRPr="000615FB" w14:paraId="42B10A47" w14:textId="77777777" w:rsidTr="75191CAE">
        <w:trPr>
          <w:cantSplit/>
        </w:trPr>
        <w:tc>
          <w:tcPr>
            <w:tcW w:w="774" w:type="dxa"/>
            <w:vMerge/>
          </w:tcPr>
          <w:p w14:paraId="0FBA7733"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A376A8A" w14:textId="77777777" w:rsidR="00C7261A" w:rsidRPr="00995F21" w:rsidRDefault="0079033F" w:rsidP="0079033F">
            <w:pPr>
              <w:rPr>
                <w:rFonts w:ascii="Arial" w:hAnsi="Arial" w:cs="Arial"/>
                <w:sz w:val="22"/>
                <w:szCs w:val="22"/>
              </w:rPr>
            </w:pPr>
            <w:r w:rsidRPr="00995F21">
              <w:rPr>
                <w:rFonts w:ascii="Arial" w:hAnsi="Arial" w:cs="Arial"/>
                <w:sz w:val="22"/>
                <w:szCs w:val="22"/>
              </w:rPr>
              <w:t>Cyber Security Fundamentals</w:t>
            </w:r>
          </w:p>
        </w:tc>
        <w:tc>
          <w:tcPr>
            <w:tcW w:w="299" w:type="dxa"/>
            <w:tcBorders>
              <w:top w:val="single" w:sz="4" w:space="0" w:color="auto"/>
              <w:left w:val="single" w:sz="4" w:space="0" w:color="auto"/>
              <w:bottom w:val="single" w:sz="4" w:space="0" w:color="auto"/>
              <w:right w:val="single" w:sz="4" w:space="0" w:color="auto"/>
            </w:tcBorders>
          </w:tcPr>
          <w:p w14:paraId="506B019F" w14:textId="5868C0C9" w:rsidR="00C7261A" w:rsidRPr="000615FB" w:rsidRDefault="3EA3A18F" w:rsidP="00C7261A">
            <w:pPr>
              <w:pStyle w:val="DMSNormal"/>
              <w:spacing w:before="60"/>
              <w:rPr>
                <w:rFonts w:ascii="Arial" w:hAnsi="Arial" w:cs="Arial"/>
                <w:sz w:val="16"/>
                <w:szCs w:val="16"/>
              </w:rPr>
            </w:pPr>
            <w:r w:rsidRPr="75191CAE">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F7836D1" w14:textId="1E83109E" w:rsidR="00C7261A" w:rsidRPr="000615FB" w:rsidRDefault="3EA3A18F" w:rsidP="00C7261A">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478D7399" w14:textId="314AADE0" w:rsidR="00C7261A" w:rsidRPr="000615FB" w:rsidRDefault="3EA3A18F" w:rsidP="00C7261A">
            <w:pPr>
              <w:pStyle w:val="DMSNormal"/>
              <w:spacing w:before="60"/>
              <w:rPr>
                <w:rFonts w:ascii="Arial" w:hAnsi="Arial" w:cs="Arial"/>
                <w:sz w:val="16"/>
                <w:szCs w:val="16"/>
              </w:rPr>
            </w:pPr>
            <w:r w:rsidRPr="75191CAE">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1AB2B8F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FBF0C5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6E9D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19C6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CF033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78072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BDD19E" w14:textId="77777777" w:rsidR="00C7261A" w:rsidRPr="000615FB" w:rsidRDefault="009277E3"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118DC7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2357AF" w14:textId="77777777" w:rsidR="00C7261A" w:rsidRPr="000615FB" w:rsidRDefault="009277E3"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6FC1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703ED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6F94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6BE5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C34A1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E051CA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26953D2" w14:textId="7E59BE79" w:rsidR="00C7261A" w:rsidRPr="000615FB" w:rsidRDefault="4F27FDC7" w:rsidP="00C7261A">
            <w:pPr>
              <w:pStyle w:val="DMSNormal"/>
              <w:spacing w:before="60"/>
              <w:rPr>
                <w:rFonts w:ascii="Arial" w:hAnsi="Arial" w:cs="Arial"/>
                <w:sz w:val="16"/>
                <w:szCs w:val="16"/>
              </w:rPr>
            </w:pPr>
            <w:r w:rsidRPr="75191CAE">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1E5BF58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53A08E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4D19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2A83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A139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6A0069A" w14:textId="573FDA6D" w:rsidR="00C7261A" w:rsidRPr="000615FB" w:rsidRDefault="4F27FDC7" w:rsidP="00C7261A">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DF6F7A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20646E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1ED777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070F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B60E1"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90F5E" w14:textId="77777777" w:rsidR="00C7261A" w:rsidRPr="000615FB" w:rsidRDefault="00C7261A" w:rsidP="00C7261A">
            <w:pPr>
              <w:pStyle w:val="DMSNormal"/>
              <w:spacing w:before="60"/>
              <w:rPr>
                <w:rFonts w:ascii="Arial" w:hAnsi="Arial" w:cs="Arial"/>
                <w:sz w:val="16"/>
                <w:szCs w:val="16"/>
              </w:rPr>
            </w:pPr>
          </w:p>
        </w:tc>
      </w:tr>
      <w:tr w:rsidR="00214398" w:rsidRPr="000615FB" w14:paraId="6615D9BC" w14:textId="77777777" w:rsidTr="75191CAE">
        <w:trPr>
          <w:cantSplit/>
        </w:trPr>
        <w:tc>
          <w:tcPr>
            <w:tcW w:w="774" w:type="dxa"/>
            <w:vMerge/>
          </w:tcPr>
          <w:p w14:paraId="0FB76C7C"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3261819" w14:textId="77777777" w:rsidR="00C7261A" w:rsidRPr="00995F21" w:rsidRDefault="0079033F" w:rsidP="0079033F">
            <w:pPr>
              <w:rPr>
                <w:rFonts w:ascii="Arial" w:hAnsi="Arial" w:cs="Arial"/>
                <w:sz w:val="22"/>
                <w:szCs w:val="22"/>
              </w:rPr>
            </w:pPr>
            <w:r w:rsidRPr="00995F21">
              <w:rPr>
                <w:rFonts w:ascii="Arial" w:hAnsi="Arial" w:cs="Arial"/>
                <w:sz w:val="22"/>
                <w:szCs w:val="22"/>
              </w:rPr>
              <w:t>Computing Mathematics</w:t>
            </w:r>
          </w:p>
        </w:tc>
        <w:tc>
          <w:tcPr>
            <w:tcW w:w="299" w:type="dxa"/>
            <w:tcBorders>
              <w:top w:val="single" w:sz="4" w:space="0" w:color="auto"/>
              <w:left w:val="single" w:sz="4" w:space="0" w:color="auto"/>
              <w:bottom w:val="single" w:sz="4" w:space="0" w:color="auto"/>
              <w:right w:val="single" w:sz="4" w:space="0" w:color="auto"/>
            </w:tcBorders>
          </w:tcPr>
          <w:p w14:paraId="00EE7A8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8E47C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2E12EC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79292B" w14:textId="77777777" w:rsidR="00C7261A" w:rsidRPr="000615FB" w:rsidRDefault="00982B6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6A2BC47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C6F4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E47D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6C40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E7D59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E7C7E4" w14:textId="77777777" w:rsidR="00C7261A" w:rsidRPr="000615FB" w:rsidRDefault="00B60812"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C8AA0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87D0D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BFF5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CDD9E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8AF0D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F3B9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E5E00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0D2860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2050CB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0CC4C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331DC55" w14:textId="77777777" w:rsidR="00C7261A" w:rsidRPr="000615FB" w:rsidRDefault="00C337CA"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BFDB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7875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A75F9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ECAA31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FBD1CF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DCE67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1A0835" w14:textId="77777777" w:rsidR="00C7261A" w:rsidRPr="000615FB" w:rsidRDefault="00C337CA"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0A1C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BAADD"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B6A3E" w14:textId="77777777" w:rsidR="00C7261A" w:rsidRPr="000615FB" w:rsidRDefault="00C7261A" w:rsidP="00C7261A">
            <w:pPr>
              <w:pStyle w:val="DMSNormal"/>
              <w:spacing w:before="60"/>
              <w:rPr>
                <w:rFonts w:ascii="Arial" w:hAnsi="Arial" w:cs="Arial"/>
                <w:sz w:val="16"/>
                <w:szCs w:val="16"/>
              </w:rPr>
            </w:pPr>
          </w:p>
        </w:tc>
      </w:tr>
      <w:tr w:rsidR="00214398" w:rsidRPr="000615FB" w14:paraId="6524C089" w14:textId="77777777" w:rsidTr="75191CAE">
        <w:trPr>
          <w:cantSplit/>
        </w:trPr>
        <w:tc>
          <w:tcPr>
            <w:tcW w:w="774" w:type="dxa"/>
            <w:vMerge/>
          </w:tcPr>
          <w:p w14:paraId="7EF37AA3"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087B6C6" w14:textId="77777777" w:rsidR="00C7261A" w:rsidRPr="00995F21" w:rsidRDefault="0079033F" w:rsidP="00C7261A">
            <w:pPr>
              <w:pStyle w:val="DMSNormal"/>
              <w:spacing w:before="60"/>
              <w:rPr>
                <w:rFonts w:ascii="Arial" w:hAnsi="Arial" w:cs="Arial"/>
              </w:rPr>
            </w:pPr>
            <w:r w:rsidRPr="00995F21">
              <w:rPr>
                <w:rFonts w:ascii="Arial" w:hAnsi="Arial" w:cs="Arial"/>
              </w:rPr>
              <w:t>Ethical Hacking</w:t>
            </w:r>
          </w:p>
        </w:tc>
        <w:tc>
          <w:tcPr>
            <w:tcW w:w="299" w:type="dxa"/>
            <w:tcBorders>
              <w:top w:val="single" w:sz="4" w:space="0" w:color="auto"/>
              <w:left w:val="single" w:sz="4" w:space="0" w:color="auto"/>
              <w:bottom w:val="single" w:sz="4" w:space="0" w:color="auto"/>
              <w:right w:val="single" w:sz="4" w:space="0" w:color="auto"/>
            </w:tcBorders>
          </w:tcPr>
          <w:p w14:paraId="509F9B39" w14:textId="77777777" w:rsidR="00C7261A" w:rsidRPr="000615FB" w:rsidRDefault="00B2694D"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932F51A" w14:textId="77777777" w:rsidR="00C7261A" w:rsidRPr="000615FB" w:rsidRDefault="00B2694D"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139AA978" w14:textId="77777777" w:rsidR="00C7261A" w:rsidRPr="000615FB" w:rsidRDefault="00B2694D"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C7576E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000547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798A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294D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6B6E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A6547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64837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040504" w14:textId="37EEBADF" w:rsidR="00C7261A" w:rsidRPr="000615FB" w:rsidRDefault="0622669E" w:rsidP="00C7261A">
            <w:pPr>
              <w:pStyle w:val="DMSNormal"/>
              <w:spacing w:before="60"/>
              <w:rPr>
                <w:rFonts w:ascii="Arial" w:hAnsi="Arial" w:cs="Arial"/>
                <w:sz w:val="16"/>
                <w:szCs w:val="16"/>
              </w:rPr>
            </w:pPr>
            <w:r w:rsidRPr="75191CAE">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1F28F27C" w14:textId="00EAB97D" w:rsidR="00C7261A" w:rsidRPr="000615FB" w:rsidRDefault="0622669E" w:rsidP="00C7261A">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7C36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9E10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43E6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98CF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5C32BF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662AD45" w14:textId="5D3FAF6F" w:rsidR="00C7261A" w:rsidRPr="000615FB" w:rsidRDefault="0622669E" w:rsidP="00C7261A">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57622B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D72DC9D" w14:textId="5ED99DD0" w:rsidR="00C7261A" w:rsidRPr="000615FB" w:rsidRDefault="0622669E" w:rsidP="00C7261A">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477AB00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B25B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CA32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BAC7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A1B5C7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D35CF86" w14:textId="556CDD26" w:rsidR="00C7261A" w:rsidRPr="000615FB" w:rsidRDefault="0622669E" w:rsidP="00C7261A">
            <w:pPr>
              <w:pStyle w:val="DMSNormal"/>
              <w:spacing w:before="60"/>
              <w:rPr>
                <w:rFonts w:ascii="Arial" w:hAnsi="Arial" w:cs="Arial"/>
                <w:sz w:val="16"/>
                <w:szCs w:val="16"/>
              </w:rPr>
            </w:pPr>
            <w:r w:rsidRPr="75191CAE">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0B09DA9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8CEC12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D416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0D4CB"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82F3C" w14:textId="77777777" w:rsidR="00C7261A" w:rsidRPr="000615FB" w:rsidRDefault="00C7261A" w:rsidP="00C7261A">
            <w:pPr>
              <w:pStyle w:val="DMSNormal"/>
              <w:spacing w:before="60"/>
              <w:rPr>
                <w:rFonts w:ascii="Arial" w:hAnsi="Arial" w:cs="Arial"/>
                <w:sz w:val="16"/>
                <w:szCs w:val="16"/>
              </w:rPr>
            </w:pPr>
          </w:p>
        </w:tc>
      </w:tr>
    </w:tbl>
    <w:p w14:paraId="075937F9" w14:textId="77777777" w:rsidR="00E061C5" w:rsidRPr="00E061C5" w:rsidRDefault="00E061C5">
      <w:pPr>
        <w:rPr>
          <w:sz w:val="16"/>
          <w:szCs w:val="16"/>
        </w:rPr>
      </w:pP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F931DF" w:rsidRPr="00F931DF" w14:paraId="72420D87" w14:textId="77777777" w:rsidTr="75191CAE">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30FAE3EA" w14:textId="77777777"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31282F13" w14:textId="77777777" w:rsidR="00F931DF" w:rsidRPr="000615FB" w:rsidRDefault="00F931DF" w:rsidP="00B355F9">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0A7F1096"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tr w:rsidR="00651210" w:rsidRPr="00F931DF" w14:paraId="58A01BE5" w14:textId="77777777" w:rsidTr="75191CAE">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28EA16C4"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52C59BFA" w14:textId="77777777"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22E913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B5D356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113B5E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C197CE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4D1DED6"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7AF947F"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8ECD459" w14:textId="77777777"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EC59BF1"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4ECECA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8E18FD8"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E2E7B9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C07A9D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6962885"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569D64D9"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9E0584D" w14:textId="77777777"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0BB1A27E"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5EE8A95"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10AC9B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70D7F34"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AE3F2B0"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4272501"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0F8B125C"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41C60458" w14:textId="77777777"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4267F419"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3EF418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19C40A4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ED9CCAE"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C273595"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2307325F"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13AE7F5" w14:textId="77777777" w:rsidR="00F931DF" w:rsidRPr="00F931DF" w:rsidRDefault="00F931DF" w:rsidP="00B355F9">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168F65D8" w14:textId="77777777" w:rsidR="00F931DF" w:rsidRPr="00F931DF" w:rsidRDefault="00F931DF" w:rsidP="00B355F9">
            <w:pPr>
              <w:pStyle w:val="DMSNormal"/>
              <w:spacing w:before="0"/>
              <w:rPr>
                <w:rFonts w:ascii="Arial" w:hAnsi="Arial" w:cs="Arial"/>
                <w:b/>
                <w:bCs/>
                <w:sz w:val="18"/>
                <w:szCs w:val="18"/>
              </w:rPr>
            </w:pPr>
          </w:p>
        </w:tc>
      </w:tr>
      <w:tr w:rsidR="00C7261A" w:rsidRPr="000615FB" w14:paraId="6D44D951" w14:textId="77777777" w:rsidTr="75191CAE">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78941E47" w14:textId="77777777" w:rsidR="00C7261A" w:rsidRPr="00562AA8" w:rsidRDefault="005C4BBB" w:rsidP="00C7261A">
            <w:pPr>
              <w:pStyle w:val="DMSNormal"/>
              <w:spacing w:before="60"/>
              <w:jc w:val="center"/>
              <w:rPr>
                <w:rFonts w:ascii="Arial" w:hAnsi="Arial" w:cs="Arial"/>
                <w:sz w:val="20"/>
                <w:szCs w:val="20"/>
              </w:rPr>
            </w:pPr>
            <w:r>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14:paraId="1DCCC792" w14:textId="77777777" w:rsidR="00C7261A" w:rsidRPr="00995F21" w:rsidRDefault="00995F21" w:rsidP="00995F21">
            <w:pPr>
              <w:rPr>
                <w:rFonts w:ascii="Arial" w:hAnsi="Arial" w:cs="Arial"/>
                <w:sz w:val="22"/>
                <w:szCs w:val="22"/>
              </w:rPr>
            </w:pPr>
            <w:r w:rsidRPr="00995F21">
              <w:rPr>
                <w:rFonts w:ascii="Arial" w:hAnsi="Arial" w:cs="Arial"/>
                <w:sz w:val="22"/>
                <w:szCs w:val="22"/>
              </w:rPr>
              <w:t>Mobile Devices &amp; Cloud Security</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0FA7C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6A5953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07BD8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FE348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3A621E0" w14:textId="77777777" w:rsidR="00C7261A" w:rsidRPr="000615FB" w:rsidRDefault="009E5472"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8818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FBCD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1873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E01FC4" w14:textId="77777777" w:rsidR="00C7261A" w:rsidRPr="000615FB" w:rsidRDefault="009E5472"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4A983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624F43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A9F3CD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1870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1E96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AB78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C290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A1913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C8850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5F54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F6C9D5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CDFE07F" w14:textId="77777777" w:rsidR="00C7261A" w:rsidRPr="000615FB" w:rsidRDefault="009E5472"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644D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902D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42F1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5BAC1F" w14:textId="77777777" w:rsidR="00C7261A" w:rsidRPr="000615FB" w:rsidRDefault="009E5472"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112DE318" w14:textId="77777777" w:rsidR="00C7261A" w:rsidRPr="000615FB" w:rsidRDefault="009E5472"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7C5634" w14:textId="4310E140"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1CDE5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BC58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616B1"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B52B0" w14:textId="77777777" w:rsidR="00C7261A" w:rsidRPr="000615FB" w:rsidRDefault="00C7261A" w:rsidP="00C7261A">
            <w:pPr>
              <w:pStyle w:val="DMSNormal"/>
              <w:spacing w:before="60"/>
              <w:rPr>
                <w:rFonts w:ascii="Arial" w:hAnsi="Arial" w:cs="Arial"/>
                <w:sz w:val="16"/>
                <w:szCs w:val="16"/>
              </w:rPr>
            </w:pPr>
          </w:p>
        </w:tc>
      </w:tr>
      <w:tr w:rsidR="00C7261A" w:rsidRPr="000615FB" w14:paraId="201D854C" w14:textId="77777777" w:rsidTr="75191CAE">
        <w:trPr>
          <w:cantSplit/>
        </w:trPr>
        <w:tc>
          <w:tcPr>
            <w:tcW w:w="774" w:type="dxa"/>
            <w:vMerge/>
          </w:tcPr>
          <w:p w14:paraId="6A8F822E"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FA70F6A" w14:textId="77777777" w:rsidR="00C7261A" w:rsidRPr="00995F21" w:rsidRDefault="00995F21" w:rsidP="00995F21">
            <w:pPr>
              <w:rPr>
                <w:rFonts w:ascii="Arial" w:hAnsi="Arial" w:cs="Arial"/>
                <w:sz w:val="22"/>
                <w:szCs w:val="22"/>
              </w:rPr>
            </w:pPr>
            <w:r w:rsidRPr="00995F21">
              <w:rPr>
                <w:rFonts w:ascii="Arial" w:hAnsi="Arial" w:cs="Arial"/>
                <w:sz w:val="22"/>
                <w:szCs w:val="22"/>
              </w:rPr>
              <w:t xml:space="preserve">Responsive Incident Management </w:t>
            </w:r>
          </w:p>
        </w:tc>
        <w:tc>
          <w:tcPr>
            <w:tcW w:w="299" w:type="dxa"/>
            <w:tcBorders>
              <w:top w:val="single" w:sz="4" w:space="0" w:color="auto"/>
              <w:left w:val="single" w:sz="4" w:space="0" w:color="auto"/>
              <w:bottom w:val="single" w:sz="4" w:space="0" w:color="auto"/>
              <w:right w:val="single" w:sz="4" w:space="0" w:color="auto"/>
            </w:tcBorders>
          </w:tcPr>
          <w:p w14:paraId="06342752" w14:textId="77777777" w:rsidR="00C7261A" w:rsidRPr="000615FB" w:rsidRDefault="007424E3"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2EA75E8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E890DA" w14:textId="77777777" w:rsidR="00C7261A" w:rsidRPr="000615FB" w:rsidRDefault="007424E3"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AC4FE2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09ED5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2E17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AFD4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B597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F3573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D25534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52C276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AFB83"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42FE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7633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E9FD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A82C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E28D4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E60B2D"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A1092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B1CBFF" w14:textId="77777777" w:rsidR="00C7261A" w:rsidRPr="000615FB" w:rsidRDefault="009234B7"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03CC5A6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CB6A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D472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5509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AE737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E227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CA3B1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CF9229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BCB4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8A671"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5380AA" w14:textId="77777777" w:rsidR="00C7261A" w:rsidRPr="000615FB" w:rsidRDefault="00C7261A" w:rsidP="00C7261A">
            <w:pPr>
              <w:pStyle w:val="DMSNormal"/>
              <w:spacing w:before="60"/>
              <w:rPr>
                <w:rFonts w:ascii="Arial" w:hAnsi="Arial" w:cs="Arial"/>
                <w:sz w:val="16"/>
                <w:szCs w:val="16"/>
              </w:rPr>
            </w:pPr>
          </w:p>
        </w:tc>
      </w:tr>
      <w:tr w:rsidR="00C7261A" w:rsidRPr="000615FB" w14:paraId="6243298B" w14:textId="77777777" w:rsidTr="75191CAE">
        <w:trPr>
          <w:cantSplit/>
        </w:trPr>
        <w:tc>
          <w:tcPr>
            <w:tcW w:w="774" w:type="dxa"/>
            <w:vMerge/>
          </w:tcPr>
          <w:p w14:paraId="2D830042"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6B370042" w14:textId="77777777" w:rsidR="00C7261A" w:rsidRPr="00995F21" w:rsidRDefault="00995F21" w:rsidP="00995F21">
            <w:pPr>
              <w:rPr>
                <w:rFonts w:ascii="Arial" w:hAnsi="Arial" w:cs="Arial"/>
                <w:sz w:val="22"/>
                <w:szCs w:val="22"/>
              </w:rPr>
            </w:pPr>
            <w:r w:rsidRPr="00995F21">
              <w:rPr>
                <w:rFonts w:ascii="Arial" w:hAnsi="Arial" w:cs="Arial"/>
                <w:sz w:val="22"/>
                <w:szCs w:val="22"/>
              </w:rPr>
              <w:t>Server Management and Security</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CE91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96B49"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62343F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8A55B3"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295838F"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D0D8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EEF3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DFA3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6D282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E2FEB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61DC255"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7B6D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2F28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FF49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059D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A121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CF13355"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71EE987"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3DA529F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D137C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AB224DF"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4BC8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1C49A"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5662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DBCD0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27B3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6E13903" w14:textId="77777777" w:rsidR="00C7261A" w:rsidRPr="000615FB" w:rsidRDefault="005C76E4"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63FF2D74"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F389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7F392"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68C59" w14:textId="77777777" w:rsidR="00C7261A" w:rsidRPr="000615FB" w:rsidRDefault="00C7261A" w:rsidP="00C7261A">
            <w:pPr>
              <w:pStyle w:val="DMSNormal"/>
              <w:spacing w:before="60"/>
              <w:rPr>
                <w:rFonts w:ascii="Arial" w:hAnsi="Arial" w:cs="Arial"/>
                <w:sz w:val="16"/>
                <w:szCs w:val="16"/>
              </w:rPr>
            </w:pPr>
          </w:p>
        </w:tc>
      </w:tr>
      <w:tr w:rsidR="00C7261A" w:rsidRPr="000615FB" w14:paraId="4711FDDC" w14:textId="77777777" w:rsidTr="75191CAE">
        <w:trPr>
          <w:cantSplit/>
        </w:trPr>
        <w:tc>
          <w:tcPr>
            <w:tcW w:w="774" w:type="dxa"/>
            <w:vMerge/>
          </w:tcPr>
          <w:p w14:paraId="341A276E"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ED19BB1" w14:textId="77777777" w:rsidR="00C7261A" w:rsidRPr="00995F21" w:rsidRDefault="00995F21" w:rsidP="00793134">
            <w:pPr>
              <w:rPr>
                <w:rFonts w:ascii="Arial" w:hAnsi="Arial" w:cs="Arial"/>
                <w:sz w:val="22"/>
                <w:szCs w:val="22"/>
              </w:rPr>
            </w:pPr>
            <w:r w:rsidRPr="00995F21">
              <w:rPr>
                <w:rFonts w:ascii="Arial" w:hAnsi="Arial" w:cs="Arial"/>
                <w:sz w:val="22"/>
                <w:szCs w:val="22"/>
              </w:rPr>
              <w:t>Cyber Security Implementation</w:t>
            </w:r>
          </w:p>
        </w:tc>
        <w:tc>
          <w:tcPr>
            <w:tcW w:w="299" w:type="dxa"/>
            <w:tcBorders>
              <w:top w:val="single" w:sz="4" w:space="0" w:color="auto"/>
              <w:left w:val="single" w:sz="4" w:space="0" w:color="auto"/>
              <w:bottom w:val="single" w:sz="4" w:space="0" w:color="auto"/>
              <w:right w:val="single" w:sz="4" w:space="0" w:color="auto"/>
            </w:tcBorders>
          </w:tcPr>
          <w:p w14:paraId="53FCA25A" w14:textId="77777777" w:rsidR="00C7261A" w:rsidRPr="000615FB" w:rsidRDefault="00313455"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3BACD0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6BDC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DA705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7BD49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488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2E97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FFF28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9A96A9" w14:textId="77777777" w:rsidR="00C7261A" w:rsidRPr="000615FB" w:rsidRDefault="00313455"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FCFE0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CE5CD9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834E1A" w14:textId="77777777" w:rsidR="00C7261A" w:rsidRPr="000615FB" w:rsidRDefault="00313455"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0AE4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FEB43"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425C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6335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F804A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DFEBD2D" w14:textId="77777777" w:rsidR="00C7261A" w:rsidRPr="000615FB" w:rsidRDefault="00313455"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454D5992" w14:textId="77777777" w:rsidR="00C7261A" w:rsidRPr="000615FB" w:rsidRDefault="00313455"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200D76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48094CB" w14:textId="77777777" w:rsidR="00C7261A" w:rsidRPr="000615FB" w:rsidRDefault="00313455"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217B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82AA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1F88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F909B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5100A"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E9A650E" w14:textId="77777777" w:rsidR="00C7261A" w:rsidRPr="000615FB" w:rsidRDefault="00313455"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D7CEA7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670E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97038"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458F3" w14:textId="77777777" w:rsidR="00C7261A" w:rsidRPr="000615FB" w:rsidRDefault="00C7261A" w:rsidP="00C7261A">
            <w:pPr>
              <w:pStyle w:val="DMSNormal"/>
              <w:spacing w:before="60"/>
              <w:rPr>
                <w:rFonts w:ascii="Arial" w:hAnsi="Arial" w:cs="Arial"/>
                <w:sz w:val="16"/>
                <w:szCs w:val="16"/>
              </w:rPr>
            </w:pPr>
          </w:p>
        </w:tc>
      </w:tr>
      <w:tr w:rsidR="00C7261A" w:rsidRPr="000615FB" w14:paraId="609F9D43" w14:textId="77777777" w:rsidTr="75191CAE">
        <w:trPr>
          <w:cantSplit/>
        </w:trPr>
        <w:tc>
          <w:tcPr>
            <w:tcW w:w="774" w:type="dxa"/>
            <w:vMerge/>
          </w:tcPr>
          <w:p w14:paraId="60086500"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3560D6EC" w14:textId="77777777" w:rsidR="00C7261A" w:rsidRPr="00995F21" w:rsidRDefault="00995F21" w:rsidP="00C7261A">
            <w:pPr>
              <w:pStyle w:val="DMSNormal"/>
              <w:spacing w:before="60"/>
              <w:rPr>
                <w:rFonts w:ascii="Arial" w:hAnsi="Arial" w:cs="Arial"/>
              </w:rPr>
            </w:pPr>
            <w:r w:rsidRPr="00995F21">
              <w:rPr>
                <w:rFonts w:ascii="Arial" w:hAnsi="Arial" w:cs="Arial"/>
              </w:rPr>
              <w:t>Work Based Learning</w:t>
            </w:r>
          </w:p>
        </w:tc>
        <w:tc>
          <w:tcPr>
            <w:tcW w:w="299" w:type="dxa"/>
            <w:tcBorders>
              <w:top w:val="single" w:sz="4" w:space="0" w:color="auto"/>
              <w:left w:val="single" w:sz="4" w:space="0" w:color="auto"/>
              <w:bottom w:val="single" w:sz="4" w:space="0" w:color="auto"/>
              <w:right w:val="single" w:sz="4" w:space="0" w:color="auto"/>
            </w:tcBorders>
          </w:tcPr>
          <w:p w14:paraId="233FD5B1" w14:textId="77777777" w:rsidR="00C7261A" w:rsidRPr="000615FB" w:rsidRDefault="00DA1175"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41F55A3" w14:textId="77777777" w:rsidR="00C7261A" w:rsidRPr="000615FB" w:rsidRDefault="00DA1175"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6A9BAC8F" w14:textId="3B4E3DF7" w:rsidR="00C7261A" w:rsidRPr="000615FB" w:rsidRDefault="50B0C9B2" w:rsidP="00C7261A">
            <w:pPr>
              <w:pStyle w:val="DMSNormal"/>
              <w:spacing w:before="60"/>
              <w:rPr>
                <w:rFonts w:ascii="Arial" w:hAnsi="Arial" w:cs="Arial"/>
                <w:sz w:val="16"/>
                <w:szCs w:val="16"/>
              </w:rPr>
            </w:pPr>
            <w:r w:rsidRPr="75191CAE">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2C28ACF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7525D0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3EDE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496E2"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71899"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F6D4EFB"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5A956E" w14:textId="6F82F0B0" w:rsidR="00C7261A" w:rsidRPr="000615FB" w:rsidRDefault="50B0C9B2" w:rsidP="00C7261A">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BC35E71"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4C1A0E"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20B7F"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C0D7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00C70"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8AFE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BBDB2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D0E7E9" w14:textId="77777777" w:rsidR="00C7261A" w:rsidRPr="000615FB" w:rsidRDefault="00DA1175"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68285AC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DC8C34" w14:textId="77777777" w:rsidR="00C7261A" w:rsidRPr="000615FB" w:rsidRDefault="00DA1175"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63ED297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A880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6263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52BB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4D11AE1" w14:textId="77777777" w:rsidR="00C7261A" w:rsidRPr="000615FB" w:rsidRDefault="009D1674"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41558D7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1C0BC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09F0E2" w14:textId="18D1EEBF" w:rsidR="00C7261A" w:rsidRPr="000615FB" w:rsidRDefault="566B3C2A" w:rsidP="00C7261A">
            <w:pPr>
              <w:pStyle w:val="DMSNormal"/>
              <w:spacing w:before="60"/>
              <w:rPr>
                <w:rFonts w:ascii="Arial" w:hAnsi="Arial" w:cs="Arial"/>
                <w:sz w:val="16"/>
                <w:szCs w:val="16"/>
              </w:rPr>
            </w:pPr>
            <w:r w:rsidRPr="75191CAE">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05CC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533CB"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2EB0F" w14:textId="77777777" w:rsidR="00C7261A" w:rsidRPr="000615FB" w:rsidRDefault="00C7261A" w:rsidP="00C7261A">
            <w:pPr>
              <w:pStyle w:val="DMSNormal"/>
              <w:spacing w:before="60"/>
              <w:rPr>
                <w:rFonts w:ascii="Arial" w:hAnsi="Arial" w:cs="Arial"/>
                <w:sz w:val="16"/>
                <w:szCs w:val="16"/>
              </w:rPr>
            </w:pPr>
          </w:p>
        </w:tc>
      </w:tr>
      <w:tr w:rsidR="00C7261A" w:rsidRPr="000615FB" w14:paraId="63C1E59C" w14:textId="77777777" w:rsidTr="75191CAE">
        <w:trPr>
          <w:cantSplit/>
        </w:trPr>
        <w:tc>
          <w:tcPr>
            <w:tcW w:w="774" w:type="dxa"/>
            <w:vMerge/>
          </w:tcPr>
          <w:p w14:paraId="5F1A1ADB" w14:textId="77777777" w:rsidR="00C7261A" w:rsidRPr="000615FB" w:rsidRDefault="00C7261A" w:rsidP="00C7261A">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0FD428D7" w14:textId="77777777" w:rsidR="00C7261A" w:rsidRPr="00995F21" w:rsidRDefault="00995F21" w:rsidP="00995F21">
            <w:pPr>
              <w:rPr>
                <w:rFonts w:ascii="Arial" w:hAnsi="Arial" w:cs="Arial"/>
                <w:sz w:val="22"/>
                <w:szCs w:val="22"/>
              </w:rPr>
            </w:pPr>
            <w:r w:rsidRPr="00995F21">
              <w:rPr>
                <w:rFonts w:ascii="Arial" w:hAnsi="Arial" w:cs="Arial"/>
                <w:sz w:val="22"/>
                <w:szCs w:val="22"/>
              </w:rPr>
              <w:t>Project Management</w:t>
            </w:r>
          </w:p>
        </w:tc>
        <w:tc>
          <w:tcPr>
            <w:tcW w:w="299" w:type="dxa"/>
            <w:tcBorders>
              <w:top w:val="single" w:sz="4" w:space="0" w:color="auto"/>
              <w:left w:val="single" w:sz="4" w:space="0" w:color="auto"/>
              <w:bottom w:val="single" w:sz="4" w:space="0" w:color="auto"/>
              <w:right w:val="single" w:sz="4" w:space="0" w:color="auto"/>
            </w:tcBorders>
          </w:tcPr>
          <w:p w14:paraId="6D01384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4D497C"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3F3C58" w14:textId="77777777" w:rsidR="00C7261A" w:rsidRPr="000615FB" w:rsidRDefault="00E6786C"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2C344184"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3AA0B87"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74E6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F6546"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FBA2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25E7F4C"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BC056EC" w14:textId="77777777" w:rsidR="00C7261A" w:rsidRPr="000615FB" w:rsidRDefault="00BB2021"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091322E4" w14:textId="77777777" w:rsidR="00C7261A" w:rsidRPr="000615FB" w:rsidRDefault="00E6786C"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26139A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5ECF6"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15200"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E2721"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6D6BE"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499320" w14:textId="77777777" w:rsidR="00C7261A" w:rsidRPr="000615FB" w:rsidRDefault="00E6786C"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064791A8"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6037325" w14:textId="77777777" w:rsidR="00C7261A" w:rsidRPr="000615FB" w:rsidRDefault="00E6786C"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BF6756B"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87D3BE7"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DC078"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678E1F"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1FDAD"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084E6F5" w14:textId="77777777" w:rsidR="00C7261A" w:rsidRPr="000615FB" w:rsidRDefault="00C7261A" w:rsidP="00C7261A">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B29184C" w14:textId="77777777" w:rsidR="00C7261A" w:rsidRPr="000615FB" w:rsidRDefault="00E6786C" w:rsidP="00C7261A">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64B071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CFD54C8" w14:textId="77777777" w:rsidR="00C7261A" w:rsidRPr="000615FB" w:rsidRDefault="00E6786C" w:rsidP="00C7261A">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4CB42" w14:textId="77777777" w:rsidR="00C7261A" w:rsidRPr="000615FB" w:rsidRDefault="00C7261A" w:rsidP="00C7261A">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391E9" w14:textId="77777777" w:rsidR="00C7261A" w:rsidRPr="000615FB" w:rsidRDefault="00C7261A" w:rsidP="00C7261A">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C1B28" w14:textId="77777777" w:rsidR="00C7261A" w:rsidRPr="000615FB" w:rsidRDefault="00C7261A" w:rsidP="00C7261A">
            <w:pPr>
              <w:pStyle w:val="DMSNormal"/>
              <w:spacing w:before="60"/>
              <w:rPr>
                <w:rFonts w:ascii="Arial" w:hAnsi="Arial" w:cs="Arial"/>
                <w:sz w:val="16"/>
                <w:szCs w:val="16"/>
              </w:rPr>
            </w:pPr>
          </w:p>
        </w:tc>
      </w:tr>
    </w:tbl>
    <w:p w14:paraId="59DE7374" w14:textId="77777777" w:rsidR="00F931DF" w:rsidRDefault="00F931DF" w:rsidP="00C7261A">
      <w:pPr>
        <w:rPr>
          <w:rFonts w:ascii="Arial" w:hAnsi="Arial" w:cs="Arial"/>
        </w:rPr>
      </w:pPr>
    </w:p>
    <w:bookmarkEnd w:id="9"/>
    <w:bookmarkEnd w:id="10"/>
    <w:bookmarkEnd w:id="11"/>
    <w:p w14:paraId="7CB7E4D9" w14:textId="77777777" w:rsidR="00283B00" w:rsidRDefault="00283B00">
      <w:pPr>
        <w:rPr>
          <w:rFonts w:ascii="Arial" w:hAnsi="Arial"/>
        </w:rPr>
      </w:pPr>
      <w:r>
        <w:rPr>
          <w:rFonts w:ascii="Arial" w:hAnsi="Arial"/>
        </w:rPr>
        <w:br w:type="page"/>
      </w:r>
    </w:p>
    <w:p w14:paraId="7E62752A" w14:textId="77777777" w:rsidR="009C72E1" w:rsidRDefault="009C72E1" w:rsidP="00BD7FD9">
      <w:pPr>
        <w:rPr>
          <w:rFonts w:ascii="Arial" w:hAnsi="Arial"/>
        </w:rPr>
      </w:pPr>
    </w:p>
    <w:p w14:paraId="2D85AD9F"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5822CD19"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6D47760A"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6F2672DF"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46541FEE"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A1792F1"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15"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3D0A7634"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9276A0A"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16"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480AAAE3"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1656513D"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615D263B"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EE72766"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14:paraId="5FE46C25"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EEC21EC"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662E2991"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65D2C71" w14:textId="78D58A8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1"/>
        </w:rPr>
      </w:pPr>
      <w:r w:rsidRPr="75191CAE">
        <w:rPr>
          <w:rFonts w:ascii="Arial (W1)" w:hAnsi="Arial (W1)" w:cs="Arial"/>
          <w:sz w:val="21"/>
          <w:szCs w:val="21"/>
        </w:rPr>
        <w:t>7</w:t>
      </w:r>
      <w:r w:rsidR="00FE006E" w:rsidRPr="75191CAE">
        <w:rPr>
          <w:rFonts w:ascii="Arial (W1)" w:hAnsi="Arial (W1)" w:cs="Arial"/>
          <w:sz w:val="21"/>
          <w:szCs w:val="21"/>
        </w:rPr>
        <w:t xml:space="preserve"> – Validated programmes delivered in </w:t>
      </w:r>
      <w:r w:rsidR="00FE006E" w:rsidRPr="75191CAE">
        <w:rPr>
          <w:rFonts w:ascii="Arial (W1)" w:hAnsi="Arial (W1)" w:cs="Arial"/>
          <w:b/>
          <w:bCs/>
          <w:sz w:val="21"/>
          <w:szCs w:val="21"/>
          <w:u w:val="single"/>
        </w:rPr>
        <w:t>languages other th</w:t>
      </w:r>
      <w:r w:rsidR="07516226" w:rsidRPr="75191CAE">
        <w:rPr>
          <w:rFonts w:ascii="Arial (W1)" w:hAnsi="Arial (W1)" w:cs="Arial"/>
          <w:b/>
          <w:bCs/>
          <w:sz w:val="21"/>
          <w:szCs w:val="21"/>
          <w:u w:val="single"/>
        </w:rPr>
        <w:t>a</w:t>
      </w:r>
      <w:r w:rsidR="00FE006E" w:rsidRPr="75191CAE">
        <w:rPr>
          <w:rFonts w:ascii="Arial (W1)" w:hAnsi="Arial (W1)" w:cs="Arial"/>
          <w:b/>
          <w:bCs/>
          <w:sz w:val="21"/>
          <w:szCs w:val="21"/>
          <w:u w:val="single"/>
        </w:rPr>
        <w:t>n English</w:t>
      </w:r>
      <w:r w:rsidR="00FE006E" w:rsidRPr="75191CAE">
        <w:rPr>
          <w:rFonts w:ascii="Arial (W1)" w:hAnsi="Arial (W1)" w:cs="Arial"/>
          <w:sz w:val="21"/>
          <w:szCs w:val="21"/>
        </w:rPr>
        <w:t xml:space="preserve"> must have programme specifications both in English and the language of delivery.</w:t>
      </w:r>
    </w:p>
    <w:p w14:paraId="6F6DCEE7"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38F6CFE"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0E3612C3" w14:textId="77777777" w:rsidR="000C746E" w:rsidRDefault="000C746E" w:rsidP="00BD7FD9">
      <w:pPr>
        <w:rPr>
          <w:rFonts w:ascii="Arial" w:hAnsi="Arial"/>
        </w:rPr>
      </w:pPr>
    </w:p>
    <w:sectPr w:rsidR="000C746E" w:rsidSect="008C3174">
      <w:footerReference w:type="default" r:id="rId17"/>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4D70" w14:textId="77777777" w:rsidR="00060E2C" w:rsidRDefault="00060E2C">
      <w:r>
        <w:separator/>
      </w:r>
    </w:p>
  </w:endnote>
  <w:endnote w:type="continuationSeparator" w:id="0">
    <w:p w14:paraId="11982C55" w14:textId="77777777" w:rsidR="00060E2C" w:rsidRDefault="0006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6">
    <w:altName w:val="Malgun Gothic Semilight"/>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532D" w14:textId="77777777" w:rsidR="001C0BE2" w:rsidRPr="00074C69" w:rsidRDefault="001C0BE2" w:rsidP="00E82BFE">
    <w:pPr>
      <w:pStyle w:val="Footer"/>
      <w:framePr w:wrap="around" w:vAnchor="text" w:hAnchor="margin" w:xAlign="right" w:y="1"/>
      <w:rPr>
        <w:rStyle w:val="PageNumber"/>
        <w:sz w:val="20"/>
        <w:szCs w:val="20"/>
      </w:rPr>
    </w:pPr>
  </w:p>
  <w:p w14:paraId="5B943DC3" w14:textId="1DCCC415" w:rsidR="001C0BE2" w:rsidRPr="00840155" w:rsidRDefault="001C0BE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5040BA">
      <w:rPr>
        <w:rFonts w:ascii="Arial" w:hAnsi="Arial" w:cs="Arial"/>
        <w:noProof/>
        <w:sz w:val="16"/>
        <w:szCs w:val="16"/>
      </w:rPr>
      <w:t>25</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5040BA">
      <w:rPr>
        <w:rFonts w:ascii="Arial" w:hAnsi="Arial" w:cs="Arial"/>
        <w:noProof/>
        <w:sz w:val="16"/>
        <w:szCs w:val="16"/>
      </w:rPr>
      <w:t>28</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4CE1" w14:textId="77777777" w:rsidR="001C0BE2" w:rsidRPr="002A5E61" w:rsidRDefault="001C0BE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6CDC65EB" w14:textId="77777777" w:rsidR="001C0BE2" w:rsidRPr="002A5E61" w:rsidRDefault="001C0BE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BC5E" w14:textId="550E94DF" w:rsidR="001C0BE2" w:rsidRPr="00840155" w:rsidRDefault="001C0BE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5040BA">
      <w:rPr>
        <w:rFonts w:ascii="Arial" w:hAnsi="Arial" w:cs="Arial"/>
        <w:noProof/>
        <w:sz w:val="16"/>
        <w:szCs w:val="16"/>
      </w:rPr>
      <w:t>27</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5040BA">
      <w:rPr>
        <w:rFonts w:ascii="Arial" w:hAnsi="Arial" w:cs="Arial"/>
        <w:noProof/>
        <w:sz w:val="16"/>
        <w:szCs w:val="16"/>
      </w:rPr>
      <w:t>28</w:t>
    </w:r>
    <w:r w:rsidRPr="003F07C5">
      <w:rPr>
        <w:rFonts w:ascii="Arial" w:hAnsi="Arial" w:cs="Arial"/>
        <w:sz w:val="16"/>
        <w:szCs w:val="16"/>
      </w:rPr>
      <w:fldChar w:fldCharType="end"/>
    </w:r>
    <w:r>
      <w:rPr>
        <w:rFonts w:ascii="Arial" w:hAnsi="Arial" w:cs="Arial"/>
        <w:sz w:val="16"/>
        <w:szCs w:val="16"/>
      </w:rPr>
      <w:tab/>
    </w:r>
  </w:p>
  <w:p w14:paraId="7E7AB69A" w14:textId="77777777" w:rsidR="001C0BE2" w:rsidRDefault="001C0BE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CD1A" w14:textId="77777777" w:rsidR="00060E2C" w:rsidRDefault="00060E2C">
      <w:r>
        <w:separator/>
      </w:r>
    </w:p>
  </w:footnote>
  <w:footnote w:type="continuationSeparator" w:id="0">
    <w:p w14:paraId="1BCC41B2" w14:textId="77777777" w:rsidR="00060E2C" w:rsidRDefault="0006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6B7D" w14:textId="77777777" w:rsidR="001C0BE2" w:rsidRDefault="001C0BE2">
    <w:pPr>
      <w:pStyle w:val="Header"/>
    </w:pPr>
    <w:r>
      <w:rPr>
        <w:noProof/>
      </w:rPr>
      <w:drawing>
        <wp:inline distT="0" distB="0" distL="0" distR="0" wp14:anchorId="77FA36A0" wp14:editId="7B08677F">
          <wp:extent cx="1092904" cy="795130"/>
          <wp:effectExtent l="0" t="0" r="0" b="5080"/>
          <wp:docPr id="1545423977" name="Picture 2" descr="\\userdata\documents7\ab3622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2904" cy="795130"/>
                  </a:xfrm>
                  <a:prstGeom prst="rect">
                    <a:avLst/>
                  </a:prstGeom>
                </pic:spPr>
              </pic:pic>
            </a:graphicData>
          </a:graphic>
        </wp:inline>
      </w:drawing>
    </w:r>
  </w:p>
  <w:p w14:paraId="418800B0" w14:textId="77777777" w:rsidR="001C0BE2" w:rsidRDefault="001C0BE2">
    <w:pPr>
      <w:pStyle w:val="Header"/>
    </w:pPr>
  </w:p>
  <w:p w14:paraId="562855B0" w14:textId="77777777" w:rsidR="001C0BE2" w:rsidRPr="00E14ABB" w:rsidRDefault="001C0BE2">
    <w:pPr>
      <w:pStyle w:val="Header"/>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19B3ECF"/>
    <w:multiLevelType w:val="hybridMultilevel"/>
    <w:tmpl w:val="D26646B8"/>
    <w:lvl w:ilvl="0" w:tplc="F5EC1502">
      <w:start w:val="1"/>
      <w:numFmt w:val="bullet"/>
      <w:lvlText w:val=""/>
      <w:lvlJc w:val="left"/>
      <w:pPr>
        <w:tabs>
          <w:tab w:val="num" w:pos="880"/>
        </w:tabs>
        <w:ind w:left="880" w:hanging="45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3EB01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0872FE"/>
    <w:multiLevelType w:val="hybridMultilevel"/>
    <w:tmpl w:val="A484F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F33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2C650D"/>
    <w:multiLevelType w:val="hybridMultilevel"/>
    <w:tmpl w:val="D8C493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18622086"/>
    <w:multiLevelType w:val="hybridMultilevel"/>
    <w:tmpl w:val="133AF1A2"/>
    <w:lvl w:ilvl="0" w:tplc="49FEF44C">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E04CDA"/>
    <w:multiLevelType w:val="hybridMultilevel"/>
    <w:tmpl w:val="FD44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25E50"/>
    <w:multiLevelType w:val="hybridMultilevel"/>
    <w:tmpl w:val="C9CAD5F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7" w15:restartNumberingAfterBreak="0">
    <w:nsid w:val="26B1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A648F6"/>
    <w:multiLevelType w:val="singleLevel"/>
    <w:tmpl w:val="862A8586"/>
    <w:lvl w:ilvl="0">
      <w:start w:val="1"/>
      <w:numFmt w:val="bullet"/>
      <w:lvlText w:val=""/>
      <w:lvlJc w:val="left"/>
      <w:pPr>
        <w:tabs>
          <w:tab w:val="num" w:pos="0"/>
        </w:tabs>
        <w:ind w:left="1003" w:hanging="283"/>
      </w:pPr>
      <w:rPr>
        <w:rFonts w:ascii="Symbol" w:hAnsi="Symbol" w:hint="default"/>
      </w:rPr>
    </w:lvl>
  </w:abstractNum>
  <w:abstractNum w:abstractNumId="19"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21" w15:restartNumberingAfterBreak="0">
    <w:nsid w:val="381B2857"/>
    <w:multiLevelType w:val="hybridMultilevel"/>
    <w:tmpl w:val="4E383A68"/>
    <w:lvl w:ilvl="0" w:tplc="F81851BC">
      <w:start w:val="1"/>
      <w:numFmt w:val="bullet"/>
      <w:lvlText w:val=""/>
      <w:lvlJc w:val="left"/>
      <w:pPr>
        <w:tabs>
          <w:tab w:val="num" w:pos="880"/>
        </w:tabs>
        <w:ind w:left="880" w:hanging="454"/>
      </w:pPr>
      <w:rPr>
        <w:rFonts w:ascii="Symbol" w:hAnsi="Symbol" w:hint="default"/>
        <w:color w:val="auto"/>
      </w:rPr>
    </w:lvl>
    <w:lvl w:ilvl="1" w:tplc="291C680E" w:tentative="1">
      <w:start w:val="1"/>
      <w:numFmt w:val="bullet"/>
      <w:lvlText w:val="o"/>
      <w:lvlJc w:val="left"/>
      <w:pPr>
        <w:tabs>
          <w:tab w:val="num" w:pos="1866"/>
        </w:tabs>
        <w:ind w:left="1866" w:hanging="360"/>
      </w:pPr>
      <w:rPr>
        <w:rFonts w:ascii="Courier New" w:hAnsi="Courier New" w:cs="Courier New" w:hint="default"/>
      </w:rPr>
    </w:lvl>
    <w:lvl w:ilvl="2" w:tplc="5CB4BEF0" w:tentative="1">
      <w:start w:val="1"/>
      <w:numFmt w:val="bullet"/>
      <w:lvlText w:val=""/>
      <w:lvlJc w:val="left"/>
      <w:pPr>
        <w:tabs>
          <w:tab w:val="num" w:pos="2586"/>
        </w:tabs>
        <w:ind w:left="2586" w:hanging="360"/>
      </w:pPr>
      <w:rPr>
        <w:rFonts w:ascii="Wingdings" w:hAnsi="Wingdings" w:hint="default"/>
      </w:rPr>
    </w:lvl>
    <w:lvl w:ilvl="3" w:tplc="8C365B54" w:tentative="1">
      <w:start w:val="1"/>
      <w:numFmt w:val="bullet"/>
      <w:lvlText w:val=""/>
      <w:lvlJc w:val="left"/>
      <w:pPr>
        <w:tabs>
          <w:tab w:val="num" w:pos="3306"/>
        </w:tabs>
        <w:ind w:left="3306" w:hanging="360"/>
      </w:pPr>
      <w:rPr>
        <w:rFonts w:ascii="Symbol" w:hAnsi="Symbol" w:hint="default"/>
      </w:rPr>
    </w:lvl>
    <w:lvl w:ilvl="4" w:tplc="3910A2A6" w:tentative="1">
      <w:start w:val="1"/>
      <w:numFmt w:val="bullet"/>
      <w:lvlText w:val="o"/>
      <w:lvlJc w:val="left"/>
      <w:pPr>
        <w:tabs>
          <w:tab w:val="num" w:pos="4026"/>
        </w:tabs>
        <w:ind w:left="4026" w:hanging="360"/>
      </w:pPr>
      <w:rPr>
        <w:rFonts w:ascii="Courier New" w:hAnsi="Courier New" w:cs="Courier New" w:hint="default"/>
      </w:rPr>
    </w:lvl>
    <w:lvl w:ilvl="5" w:tplc="3500CA16" w:tentative="1">
      <w:start w:val="1"/>
      <w:numFmt w:val="bullet"/>
      <w:lvlText w:val=""/>
      <w:lvlJc w:val="left"/>
      <w:pPr>
        <w:tabs>
          <w:tab w:val="num" w:pos="4746"/>
        </w:tabs>
        <w:ind w:left="4746" w:hanging="360"/>
      </w:pPr>
      <w:rPr>
        <w:rFonts w:ascii="Wingdings" w:hAnsi="Wingdings" w:hint="default"/>
      </w:rPr>
    </w:lvl>
    <w:lvl w:ilvl="6" w:tplc="315CF126" w:tentative="1">
      <w:start w:val="1"/>
      <w:numFmt w:val="bullet"/>
      <w:lvlText w:val=""/>
      <w:lvlJc w:val="left"/>
      <w:pPr>
        <w:tabs>
          <w:tab w:val="num" w:pos="5466"/>
        </w:tabs>
        <w:ind w:left="5466" w:hanging="360"/>
      </w:pPr>
      <w:rPr>
        <w:rFonts w:ascii="Symbol" w:hAnsi="Symbol" w:hint="default"/>
      </w:rPr>
    </w:lvl>
    <w:lvl w:ilvl="7" w:tplc="BD6A2C4C" w:tentative="1">
      <w:start w:val="1"/>
      <w:numFmt w:val="bullet"/>
      <w:lvlText w:val="o"/>
      <w:lvlJc w:val="left"/>
      <w:pPr>
        <w:tabs>
          <w:tab w:val="num" w:pos="6186"/>
        </w:tabs>
        <w:ind w:left="6186" w:hanging="360"/>
      </w:pPr>
      <w:rPr>
        <w:rFonts w:ascii="Courier New" w:hAnsi="Courier New" w:cs="Courier New" w:hint="default"/>
      </w:rPr>
    </w:lvl>
    <w:lvl w:ilvl="8" w:tplc="A8EE5ABE"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646CDE"/>
    <w:multiLevelType w:val="hybridMultilevel"/>
    <w:tmpl w:val="9C2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457AA"/>
    <w:multiLevelType w:val="hybridMultilevel"/>
    <w:tmpl w:val="BB8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9227F"/>
    <w:multiLevelType w:val="hybridMultilevel"/>
    <w:tmpl w:val="3B0217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2F3C4D"/>
    <w:multiLevelType w:val="multilevel"/>
    <w:tmpl w:val="55422634"/>
    <w:lvl w:ilvl="0">
      <w:start w:val="5"/>
      <w:numFmt w:val="decimal"/>
      <w:lvlText w:val="%1"/>
      <w:lvlJc w:val="left"/>
      <w:pPr>
        <w:tabs>
          <w:tab w:val="num" w:pos="390"/>
        </w:tabs>
        <w:ind w:left="390" w:hanging="390"/>
      </w:pPr>
      <w:rPr>
        <w:rFonts w:hint="default"/>
      </w:rPr>
    </w:lvl>
    <w:lvl w:ilvl="1">
      <w:start w:val="2"/>
      <w:numFmt w:val="decimal"/>
      <w:lvlText w:val="6.%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1E45A43"/>
    <w:multiLevelType w:val="hybridMultilevel"/>
    <w:tmpl w:val="4D042B6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52D508E3"/>
    <w:multiLevelType w:val="hybridMultilevel"/>
    <w:tmpl w:val="1F5A0D9C"/>
    <w:lvl w:ilvl="0" w:tplc="13180044">
      <w:start w:val="1"/>
      <w:numFmt w:val="bullet"/>
      <w:lvlText w:val="o"/>
      <w:lvlJc w:val="left"/>
      <w:pPr>
        <w:tabs>
          <w:tab w:val="num" w:pos="2007"/>
        </w:tabs>
        <w:ind w:left="2007" w:hanging="567"/>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62225EF"/>
    <w:multiLevelType w:val="hybridMultilevel"/>
    <w:tmpl w:val="A69670D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73B85"/>
    <w:multiLevelType w:val="multilevel"/>
    <w:tmpl w:val="B052B810"/>
    <w:lvl w:ilvl="0">
      <w:start w:val="4"/>
      <w:numFmt w:val="decimal"/>
      <w:lvlText w:val="%1"/>
      <w:lvlJc w:val="left"/>
      <w:pPr>
        <w:tabs>
          <w:tab w:val="num" w:pos="390"/>
        </w:tabs>
        <w:ind w:left="390" w:hanging="390"/>
      </w:pPr>
      <w:rPr>
        <w:rFonts w:hint="default"/>
      </w:rPr>
    </w:lvl>
    <w:lvl w:ilvl="1">
      <w:start w:val="3"/>
      <w:numFmt w:val="decimal"/>
      <w:lvlText w:val="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D9C6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7A4839"/>
    <w:multiLevelType w:val="hybridMultilevel"/>
    <w:tmpl w:val="F7761584"/>
    <w:lvl w:ilvl="0" w:tplc="08090001">
      <w:start w:val="1"/>
      <w:numFmt w:val="bullet"/>
      <w:lvlText w:val=""/>
      <w:lvlJc w:val="left"/>
      <w:pPr>
        <w:ind w:left="720" w:hanging="360"/>
      </w:pPr>
      <w:rPr>
        <w:rFonts w:ascii="Symbol" w:hAnsi="Symbol" w:hint="default"/>
      </w:rPr>
    </w:lvl>
    <w:lvl w:ilvl="1" w:tplc="5D585F8C">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A723A"/>
    <w:multiLevelType w:val="multilevel"/>
    <w:tmpl w:val="C22A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A2027BA"/>
    <w:multiLevelType w:val="multilevel"/>
    <w:tmpl w:val="A91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5155E"/>
    <w:multiLevelType w:val="multilevel"/>
    <w:tmpl w:val="DE3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E6A22"/>
    <w:multiLevelType w:val="multilevel"/>
    <w:tmpl w:val="1786B946"/>
    <w:lvl w:ilvl="0">
      <w:start w:val="6"/>
      <w:numFmt w:val="decimal"/>
      <w:lvlText w:val="%1."/>
      <w:lvlJc w:val="left"/>
      <w:pPr>
        <w:tabs>
          <w:tab w:val="num" w:pos="360"/>
        </w:tabs>
        <w:ind w:left="360" w:hanging="360"/>
      </w:pPr>
      <w:rPr>
        <w:rFonts w:hint="default"/>
      </w:rPr>
    </w:lvl>
    <w:lvl w:ilvl="1">
      <w:start w:val="1"/>
      <w:numFmt w:val="decimal"/>
      <w:isLgl/>
      <w:lvlText w:val="7.%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6E9C26DD"/>
    <w:multiLevelType w:val="multilevel"/>
    <w:tmpl w:val="540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B3D73"/>
    <w:multiLevelType w:val="multilevel"/>
    <w:tmpl w:val="4AAE518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7800B1"/>
    <w:multiLevelType w:val="multilevel"/>
    <w:tmpl w:val="4C0CC6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9224D7D"/>
    <w:multiLevelType w:val="multilevel"/>
    <w:tmpl w:val="D8CEFF72"/>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9905A6C"/>
    <w:multiLevelType w:val="hybridMultilevel"/>
    <w:tmpl w:val="C04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73CB6"/>
    <w:multiLevelType w:val="hybridMultilevel"/>
    <w:tmpl w:val="18A85E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8"/>
  </w:num>
  <w:num w:numId="4">
    <w:abstractNumId w:val="19"/>
  </w:num>
  <w:num w:numId="5">
    <w:abstractNumId w:val="20"/>
  </w:num>
  <w:num w:numId="6">
    <w:abstractNumId w:val="16"/>
  </w:num>
  <w:num w:numId="7">
    <w:abstractNumId w:val="8"/>
  </w:num>
  <w:num w:numId="8">
    <w:abstractNumId w:val="30"/>
  </w:num>
  <w:num w:numId="9">
    <w:abstractNumId w:val="15"/>
  </w:num>
  <w:num w:numId="10">
    <w:abstractNumId w:val="11"/>
  </w:num>
  <w:num w:numId="11">
    <w:abstractNumId w:val="17"/>
  </w:num>
  <w:num w:numId="12">
    <w:abstractNumId w:val="28"/>
  </w:num>
  <w:num w:numId="13">
    <w:abstractNumId w:val="42"/>
  </w:num>
  <w:num w:numId="14">
    <w:abstractNumId w:val="38"/>
  </w:num>
  <w:num w:numId="15">
    <w:abstractNumId w:val="27"/>
  </w:num>
  <w:num w:numId="16">
    <w:abstractNumId w:val="31"/>
  </w:num>
  <w:num w:numId="17">
    <w:abstractNumId w:val="29"/>
  </w:num>
  <w:num w:numId="18">
    <w:abstractNumId w:val="41"/>
  </w:num>
  <w:num w:numId="19">
    <w:abstractNumId w:val="23"/>
  </w:num>
  <w:num w:numId="20">
    <w:abstractNumId w:val="35"/>
  </w:num>
  <w:num w:numId="21">
    <w:abstractNumId w:val="40"/>
  </w:num>
  <w:num w:numId="22">
    <w:abstractNumId w:val="35"/>
    <w:lvlOverride w:ilvl="0">
      <w:startOverride w:val="3"/>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6"/>
  </w:num>
  <w:num w:numId="27">
    <w:abstractNumId w:val="3"/>
  </w:num>
  <w:num w:numId="28">
    <w:abstractNumId w:val="2"/>
  </w:num>
  <w:num w:numId="29">
    <w:abstractNumId w:val="1"/>
  </w:num>
  <w:num w:numId="30">
    <w:abstractNumId w:val="0"/>
  </w:num>
  <w:num w:numId="31">
    <w:abstractNumId w:val="14"/>
  </w:num>
  <w:num w:numId="32">
    <w:abstractNumId w:val="9"/>
  </w:num>
  <w:num w:numId="33">
    <w:abstractNumId w:val="22"/>
  </w:num>
  <w:num w:numId="34">
    <w:abstractNumId w:val="33"/>
  </w:num>
  <w:num w:numId="35">
    <w:abstractNumId w:val="37"/>
  </w:num>
  <w:num w:numId="36">
    <w:abstractNumId w:val="34"/>
  </w:num>
  <w:num w:numId="37">
    <w:abstractNumId w:val="36"/>
  </w:num>
  <w:num w:numId="38">
    <w:abstractNumId w:val="39"/>
  </w:num>
  <w:num w:numId="39">
    <w:abstractNumId w:val="32"/>
  </w:num>
  <w:num w:numId="40">
    <w:abstractNumId w:val="13"/>
  </w:num>
  <w:num w:numId="41">
    <w:abstractNumId w:val="12"/>
  </w:num>
  <w:num w:numId="42">
    <w:abstractNumId w:val="26"/>
  </w:num>
  <w:num w:numId="43">
    <w:abstractNumId w:val="25"/>
  </w:num>
  <w:num w:numId="44">
    <w:abstractNumId w:val="44"/>
  </w:num>
  <w:num w:numId="45">
    <w:abstractNumId w:val="10"/>
  </w:num>
  <w:num w:numId="46">
    <w:abstractNumId w:val="4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14881D-6424-46DF-B078-57C075979443}"/>
    <w:docVar w:name="dgnword-eventsink" w:val="155772192"/>
  </w:docVars>
  <w:rsids>
    <w:rsidRoot w:val="00A471F9"/>
    <w:rsid w:val="00001B6D"/>
    <w:rsid w:val="00001D25"/>
    <w:rsid w:val="00002DAC"/>
    <w:rsid w:val="00003846"/>
    <w:rsid w:val="000111A0"/>
    <w:rsid w:val="00011AF4"/>
    <w:rsid w:val="000122D0"/>
    <w:rsid w:val="0001443A"/>
    <w:rsid w:val="00016C4A"/>
    <w:rsid w:val="000200FC"/>
    <w:rsid w:val="000276D9"/>
    <w:rsid w:val="000321D4"/>
    <w:rsid w:val="000324AD"/>
    <w:rsid w:val="000332BB"/>
    <w:rsid w:val="000345B8"/>
    <w:rsid w:val="0003539E"/>
    <w:rsid w:val="0004168B"/>
    <w:rsid w:val="000419E1"/>
    <w:rsid w:val="00041AA4"/>
    <w:rsid w:val="00041CF4"/>
    <w:rsid w:val="00041E49"/>
    <w:rsid w:val="00042AEE"/>
    <w:rsid w:val="00043759"/>
    <w:rsid w:val="000442DD"/>
    <w:rsid w:val="00045C8F"/>
    <w:rsid w:val="00046D58"/>
    <w:rsid w:val="0005154F"/>
    <w:rsid w:val="00051B0C"/>
    <w:rsid w:val="00051B81"/>
    <w:rsid w:val="0005241A"/>
    <w:rsid w:val="00055DDE"/>
    <w:rsid w:val="000566E3"/>
    <w:rsid w:val="00057BFC"/>
    <w:rsid w:val="00060BA3"/>
    <w:rsid w:val="00060E2C"/>
    <w:rsid w:val="000615FB"/>
    <w:rsid w:val="00064BA3"/>
    <w:rsid w:val="00067865"/>
    <w:rsid w:val="000679E5"/>
    <w:rsid w:val="00070EAB"/>
    <w:rsid w:val="00071383"/>
    <w:rsid w:val="00072AAF"/>
    <w:rsid w:val="000747DC"/>
    <w:rsid w:val="00074C69"/>
    <w:rsid w:val="00075682"/>
    <w:rsid w:val="000776B3"/>
    <w:rsid w:val="00077D0D"/>
    <w:rsid w:val="00080FA9"/>
    <w:rsid w:val="000816F0"/>
    <w:rsid w:val="0008588D"/>
    <w:rsid w:val="0008594B"/>
    <w:rsid w:val="00086A87"/>
    <w:rsid w:val="0008705F"/>
    <w:rsid w:val="00094D7F"/>
    <w:rsid w:val="000951B3"/>
    <w:rsid w:val="00095B3D"/>
    <w:rsid w:val="000961C8"/>
    <w:rsid w:val="000A0999"/>
    <w:rsid w:val="000A23D5"/>
    <w:rsid w:val="000A5E9B"/>
    <w:rsid w:val="000A6A4B"/>
    <w:rsid w:val="000A7AFB"/>
    <w:rsid w:val="000B0D45"/>
    <w:rsid w:val="000B202F"/>
    <w:rsid w:val="000B331F"/>
    <w:rsid w:val="000C1089"/>
    <w:rsid w:val="000C1249"/>
    <w:rsid w:val="000C1A32"/>
    <w:rsid w:val="000C3A30"/>
    <w:rsid w:val="000C5C6B"/>
    <w:rsid w:val="000C746E"/>
    <w:rsid w:val="000D00B9"/>
    <w:rsid w:val="000D4FF4"/>
    <w:rsid w:val="000D61A8"/>
    <w:rsid w:val="000E12FC"/>
    <w:rsid w:val="000E4728"/>
    <w:rsid w:val="000E4CF7"/>
    <w:rsid w:val="000F25C1"/>
    <w:rsid w:val="000F34C4"/>
    <w:rsid w:val="000F4023"/>
    <w:rsid w:val="000F4DF8"/>
    <w:rsid w:val="000F6B36"/>
    <w:rsid w:val="000F7844"/>
    <w:rsid w:val="000F7968"/>
    <w:rsid w:val="000F7F09"/>
    <w:rsid w:val="00100F96"/>
    <w:rsid w:val="0010666B"/>
    <w:rsid w:val="001079B1"/>
    <w:rsid w:val="00107C0C"/>
    <w:rsid w:val="00112B3A"/>
    <w:rsid w:val="0011442F"/>
    <w:rsid w:val="00114AE7"/>
    <w:rsid w:val="00116BA0"/>
    <w:rsid w:val="00120731"/>
    <w:rsid w:val="00125FC2"/>
    <w:rsid w:val="00126444"/>
    <w:rsid w:val="001266BB"/>
    <w:rsid w:val="0012752E"/>
    <w:rsid w:val="00131D46"/>
    <w:rsid w:val="00134EED"/>
    <w:rsid w:val="00137F6C"/>
    <w:rsid w:val="00137FF2"/>
    <w:rsid w:val="001401A4"/>
    <w:rsid w:val="00140545"/>
    <w:rsid w:val="001413D0"/>
    <w:rsid w:val="00144765"/>
    <w:rsid w:val="00152079"/>
    <w:rsid w:val="00153057"/>
    <w:rsid w:val="001549B8"/>
    <w:rsid w:val="001553B6"/>
    <w:rsid w:val="0015559B"/>
    <w:rsid w:val="00156589"/>
    <w:rsid w:val="00160852"/>
    <w:rsid w:val="001609D4"/>
    <w:rsid w:val="00161216"/>
    <w:rsid w:val="00161635"/>
    <w:rsid w:val="001620CC"/>
    <w:rsid w:val="001648B1"/>
    <w:rsid w:val="00166B57"/>
    <w:rsid w:val="0016749F"/>
    <w:rsid w:val="001675B6"/>
    <w:rsid w:val="0017253E"/>
    <w:rsid w:val="00172D61"/>
    <w:rsid w:val="001735FB"/>
    <w:rsid w:val="0017652B"/>
    <w:rsid w:val="00176E0E"/>
    <w:rsid w:val="0018125B"/>
    <w:rsid w:val="0018458C"/>
    <w:rsid w:val="00184AC1"/>
    <w:rsid w:val="00185B33"/>
    <w:rsid w:val="00197393"/>
    <w:rsid w:val="001A026C"/>
    <w:rsid w:val="001A1079"/>
    <w:rsid w:val="001A1115"/>
    <w:rsid w:val="001A23F3"/>
    <w:rsid w:val="001A3461"/>
    <w:rsid w:val="001A4B21"/>
    <w:rsid w:val="001A4E1B"/>
    <w:rsid w:val="001A63AB"/>
    <w:rsid w:val="001A7AFA"/>
    <w:rsid w:val="001B12F4"/>
    <w:rsid w:val="001B2839"/>
    <w:rsid w:val="001B34C7"/>
    <w:rsid w:val="001B54B2"/>
    <w:rsid w:val="001B55D5"/>
    <w:rsid w:val="001B6A1A"/>
    <w:rsid w:val="001C0BE2"/>
    <w:rsid w:val="001C1339"/>
    <w:rsid w:val="001C381B"/>
    <w:rsid w:val="001C5778"/>
    <w:rsid w:val="001C71F2"/>
    <w:rsid w:val="001D04A0"/>
    <w:rsid w:val="001D29DF"/>
    <w:rsid w:val="001D3921"/>
    <w:rsid w:val="001D3F8F"/>
    <w:rsid w:val="001D6DEC"/>
    <w:rsid w:val="001D6EB0"/>
    <w:rsid w:val="001E0795"/>
    <w:rsid w:val="001E23E9"/>
    <w:rsid w:val="001E34D4"/>
    <w:rsid w:val="001E6474"/>
    <w:rsid w:val="001E64B4"/>
    <w:rsid w:val="001E7216"/>
    <w:rsid w:val="001E7DD1"/>
    <w:rsid w:val="001F1D8F"/>
    <w:rsid w:val="001F39F9"/>
    <w:rsid w:val="001F4C11"/>
    <w:rsid w:val="001F4FAF"/>
    <w:rsid w:val="001F78CB"/>
    <w:rsid w:val="001F7DC6"/>
    <w:rsid w:val="00200B07"/>
    <w:rsid w:val="00200EB5"/>
    <w:rsid w:val="00201E56"/>
    <w:rsid w:val="0020203D"/>
    <w:rsid w:val="00205828"/>
    <w:rsid w:val="002075D6"/>
    <w:rsid w:val="002076D9"/>
    <w:rsid w:val="0021073D"/>
    <w:rsid w:val="00210ECE"/>
    <w:rsid w:val="00211842"/>
    <w:rsid w:val="00212258"/>
    <w:rsid w:val="00213632"/>
    <w:rsid w:val="00213C0E"/>
    <w:rsid w:val="00214398"/>
    <w:rsid w:val="002146CD"/>
    <w:rsid w:val="00214C0C"/>
    <w:rsid w:val="002176CE"/>
    <w:rsid w:val="00217875"/>
    <w:rsid w:val="0021797D"/>
    <w:rsid w:val="00222FFC"/>
    <w:rsid w:val="00223BF0"/>
    <w:rsid w:val="002240E2"/>
    <w:rsid w:val="00224713"/>
    <w:rsid w:val="002254D6"/>
    <w:rsid w:val="00244326"/>
    <w:rsid w:val="002508A5"/>
    <w:rsid w:val="00250F46"/>
    <w:rsid w:val="00251379"/>
    <w:rsid w:val="00254573"/>
    <w:rsid w:val="00264F4B"/>
    <w:rsid w:val="00265934"/>
    <w:rsid w:val="00266C40"/>
    <w:rsid w:val="002713D8"/>
    <w:rsid w:val="00273B28"/>
    <w:rsid w:val="002750D8"/>
    <w:rsid w:val="00275599"/>
    <w:rsid w:val="0027585F"/>
    <w:rsid w:val="0028039B"/>
    <w:rsid w:val="002821CB"/>
    <w:rsid w:val="00283B00"/>
    <w:rsid w:val="0028668C"/>
    <w:rsid w:val="002868E8"/>
    <w:rsid w:val="002906D6"/>
    <w:rsid w:val="00293671"/>
    <w:rsid w:val="00296AF4"/>
    <w:rsid w:val="0029758B"/>
    <w:rsid w:val="00297A75"/>
    <w:rsid w:val="002A006F"/>
    <w:rsid w:val="002A0B4F"/>
    <w:rsid w:val="002A1E90"/>
    <w:rsid w:val="002A250F"/>
    <w:rsid w:val="002A4349"/>
    <w:rsid w:val="002A4F7F"/>
    <w:rsid w:val="002A66E8"/>
    <w:rsid w:val="002A6D1D"/>
    <w:rsid w:val="002B016E"/>
    <w:rsid w:val="002B2277"/>
    <w:rsid w:val="002B2EAB"/>
    <w:rsid w:val="002B352E"/>
    <w:rsid w:val="002B3649"/>
    <w:rsid w:val="002B3838"/>
    <w:rsid w:val="002B5774"/>
    <w:rsid w:val="002D0E17"/>
    <w:rsid w:val="002D35E3"/>
    <w:rsid w:val="002D527F"/>
    <w:rsid w:val="002E0072"/>
    <w:rsid w:val="002E16A0"/>
    <w:rsid w:val="002E1EB2"/>
    <w:rsid w:val="002E3708"/>
    <w:rsid w:val="002E38E0"/>
    <w:rsid w:val="002E7FC8"/>
    <w:rsid w:val="002F142B"/>
    <w:rsid w:val="003012D8"/>
    <w:rsid w:val="00303B21"/>
    <w:rsid w:val="003069E3"/>
    <w:rsid w:val="003074F1"/>
    <w:rsid w:val="00307ABE"/>
    <w:rsid w:val="00307E41"/>
    <w:rsid w:val="00313455"/>
    <w:rsid w:val="00316B57"/>
    <w:rsid w:val="00317ED9"/>
    <w:rsid w:val="00321D7E"/>
    <w:rsid w:val="00322B6F"/>
    <w:rsid w:val="00322E36"/>
    <w:rsid w:val="00325578"/>
    <w:rsid w:val="00326037"/>
    <w:rsid w:val="0032627A"/>
    <w:rsid w:val="0032691A"/>
    <w:rsid w:val="003331B1"/>
    <w:rsid w:val="003338AA"/>
    <w:rsid w:val="00333F9E"/>
    <w:rsid w:val="003352D9"/>
    <w:rsid w:val="0033556F"/>
    <w:rsid w:val="00335C15"/>
    <w:rsid w:val="00336955"/>
    <w:rsid w:val="00337AFF"/>
    <w:rsid w:val="00343814"/>
    <w:rsid w:val="0034403C"/>
    <w:rsid w:val="003452B8"/>
    <w:rsid w:val="003476ED"/>
    <w:rsid w:val="00347887"/>
    <w:rsid w:val="0035282E"/>
    <w:rsid w:val="00352E2D"/>
    <w:rsid w:val="00354580"/>
    <w:rsid w:val="00354EF3"/>
    <w:rsid w:val="00355AFD"/>
    <w:rsid w:val="003562AD"/>
    <w:rsid w:val="00360543"/>
    <w:rsid w:val="00364A9D"/>
    <w:rsid w:val="00364F6C"/>
    <w:rsid w:val="00372FA9"/>
    <w:rsid w:val="00377B7C"/>
    <w:rsid w:val="0038292E"/>
    <w:rsid w:val="00382F47"/>
    <w:rsid w:val="00383D17"/>
    <w:rsid w:val="00384BCF"/>
    <w:rsid w:val="00386306"/>
    <w:rsid w:val="00394D98"/>
    <w:rsid w:val="00395333"/>
    <w:rsid w:val="0039599E"/>
    <w:rsid w:val="00395DF0"/>
    <w:rsid w:val="0039607E"/>
    <w:rsid w:val="00397481"/>
    <w:rsid w:val="00397CDC"/>
    <w:rsid w:val="003A096A"/>
    <w:rsid w:val="003A21D4"/>
    <w:rsid w:val="003A4814"/>
    <w:rsid w:val="003A539F"/>
    <w:rsid w:val="003A709F"/>
    <w:rsid w:val="003B1233"/>
    <w:rsid w:val="003B30E7"/>
    <w:rsid w:val="003C0404"/>
    <w:rsid w:val="003C07DE"/>
    <w:rsid w:val="003C1243"/>
    <w:rsid w:val="003C45A0"/>
    <w:rsid w:val="003C7C1F"/>
    <w:rsid w:val="003D1577"/>
    <w:rsid w:val="003D21E6"/>
    <w:rsid w:val="003D5188"/>
    <w:rsid w:val="003E1E87"/>
    <w:rsid w:val="003E4A4B"/>
    <w:rsid w:val="003E52C6"/>
    <w:rsid w:val="003E7EA9"/>
    <w:rsid w:val="003F07C5"/>
    <w:rsid w:val="003F0E89"/>
    <w:rsid w:val="003F1115"/>
    <w:rsid w:val="003F1B60"/>
    <w:rsid w:val="004034BE"/>
    <w:rsid w:val="00403C40"/>
    <w:rsid w:val="00404CC2"/>
    <w:rsid w:val="004060A1"/>
    <w:rsid w:val="00410177"/>
    <w:rsid w:val="00416C91"/>
    <w:rsid w:val="00421278"/>
    <w:rsid w:val="00421C02"/>
    <w:rsid w:val="00422356"/>
    <w:rsid w:val="0042422A"/>
    <w:rsid w:val="00424314"/>
    <w:rsid w:val="004251A0"/>
    <w:rsid w:val="00426038"/>
    <w:rsid w:val="00432A0B"/>
    <w:rsid w:val="00432AC4"/>
    <w:rsid w:val="004346E3"/>
    <w:rsid w:val="00435AE4"/>
    <w:rsid w:val="004374A2"/>
    <w:rsid w:val="00440D59"/>
    <w:rsid w:val="004451AB"/>
    <w:rsid w:val="0044550A"/>
    <w:rsid w:val="00446543"/>
    <w:rsid w:val="004466A5"/>
    <w:rsid w:val="00446A44"/>
    <w:rsid w:val="00451082"/>
    <w:rsid w:val="00451F70"/>
    <w:rsid w:val="004522F5"/>
    <w:rsid w:val="00452761"/>
    <w:rsid w:val="004557DD"/>
    <w:rsid w:val="00455977"/>
    <w:rsid w:val="004559BB"/>
    <w:rsid w:val="00456472"/>
    <w:rsid w:val="0046239B"/>
    <w:rsid w:val="00464DD1"/>
    <w:rsid w:val="00465A22"/>
    <w:rsid w:val="00466155"/>
    <w:rsid w:val="004715BD"/>
    <w:rsid w:val="00473046"/>
    <w:rsid w:val="00473128"/>
    <w:rsid w:val="00474440"/>
    <w:rsid w:val="004755F9"/>
    <w:rsid w:val="00480A08"/>
    <w:rsid w:val="00481C38"/>
    <w:rsid w:val="0048358A"/>
    <w:rsid w:val="00483804"/>
    <w:rsid w:val="0048540F"/>
    <w:rsid w:val="0048668C"/>
    <w:rsid w:val="004871E7"/>
    <w:rsid w:val="00492EC1"/>
    <w:rsid w:val="00493373"/>
    <w:rsid w:val="0049373F"/>
    <w:rsid w:val="00493EF2"/>
    <w:rsid w:val="00494048"/>
    <w:rsid w:val="00494460"/>
    <w:rsid w:val="004946FD"/>
    <w:rsid w:val="00495D50"/>
    <w:rsid w:val="004A1C92"/>
    <w:rsid w:val="004A2A5B"/>
    <w:rsid w:val="004A3EF7"/>
    <w:rsid w:val="004A3F2D"/>
    <w:rsid w:val="004A7D0B"/>
    <w:rsid w:val="004B47AD"/>
    <w:rsid w:val="004B4C0D"/>
    <w:rsid w:val="004B55BA"/>
    <w:rsid w:val="004B656F"/>
    <w:rsid w:val="004B6887"/>
    <w:rsid w:val="004B692B"/>
    <w:rsid w:val="004B738A"/>
    <w:rsid w:val="004C2715"/>
    <w:rsid w:val="004C2F9E"/>
    <w:rsid w:val="004C500D"/>
    <w:rsid w:val="004D38E0"/>
    <w:rsid w:val="004D3AFB"/>
    <w:rsid w:val="004D467E"/>
    <w:rsid w:val="004D779E"/>
    <w:rsid w:val="004E1BBF"/>
    <w:rsid w:val="004E33EB"/>
    <w:rsid w:val="004E345A"/>
    <w:rsid w:val="004E36CB"/>
    <w:rsid w:val="004E3B50"/>
    <w:rsid w:val="004E5A8A"/>
    <w:rsid w:val="004E6B54"/>
    <w:rsid w:val="004E6F90"/>
    <w:rsid w:val="004E7E54"/>
    <w:rsid w:val="004F076C"/>
    <w:rsid w:val="004F0D19"/>
    <w:rsid w:val="004F144D"/>
    <w:rsid w:val="004F1AB2"/>
    <w:rsid w:val="004F28E7"/>
    <w:rsid w:val="004F2FB1"/>
    <w:rsid w:val="004F3361"/>
    <w:rsid w:val="004F33B9"/>
    <w:rsid w:val="004F34AF"/>
    <w:rsid w:val="004F7A2E"/>
    <w:rsid w:val="005040BA"/>
    <w:rsid w:val="00505587"/>
    <w:rsid w:val="00506116"/>
    <w:rsid w:val="005077DD"/>
    <w:rsid w:val="0051204B"/>
    <w:rsid w:val="005134CE"/>
    <w:rsid w:val="00513C7E"/>
    <w:rsid w:val="00513E96"/>
    <w:rsid w:val="00514559"/>
    <w:rsid w:val="00526BFA"/>
    <w:rsid w:val="00527459"/>
    <w:rsid w:val="0053553F"/>
    <w:rsid w:val="00536CCB"/>
    <w:rsid w:val="00543116"/>
    <w:rsid w:val="0054428D"/>
    <w:rsid w:val="00545146"/>
    <w:rsid w:val="00545AA3"/>
    <w:rsid w:val="00545FF7"/>
    <w:rsid w:val="005462A2"/>
    <w:rsid w:val="005500D2"/>
    <w:rsid w:val="00551819"/>
    <w:rsid w:val="005525F7"/>
    <w:rsid w:val="00553037"/>
    <w:rsid w:val="00553C3E"/>
    <w:rsid w:val="00554662"/>
    <w:rsid w:val="00560B94"/>
    <w:rsid w:val="005623E5"/>
    <w:rsid w:val="00562414"/>
    <w:rsid w:val="00562AA8"/>
    <w:rsid w:val="00563D5F"/>
    <w:rsid w:val="00563D81"/>
    <w:rsid w:val="005668E2"/>
    <w:rsid w:val="005702C6"/>
    <w:rsid w:val="00572C71"/>
    <w:rsid w:val="00573E11"/>
    <w:rsid w:val="0057401F"/>
    <w:rsid w:val="00575237"/>
    <w:rsid w:val="005762FB"/>
    <w:rsid w:val="00577CE6"/>
    <w:rsid w:val="00586B76"/>
    <w:rsid w:val="00591050"/>
    <w:rsid w:val="00592F38"/>
    <w:rsid w:val="00593765"/>
    <w:rsid w:val="00593A2F"/>
    <w:rsid w:val="00593E27"/>
    <w:rsid w:val="005955E7"/>
    <w:rsid w:val="00595B80"/>
    <w:rsid w:val="00595CFB"/>
    <w:rsid w:val="00596F47"/>
    <w:rsid w:val="005A1FA1"/>
    <w:rsid w:val="005A39B2"/>
    <w:rsid w:val="005A6CCA"/>
    <w:rsid w:val="005B3B6D"/>
    <w:rsid w:val="005B7851"/>
    <w:rsid w:val="005C0E0F"/>
    <w:rsid w:val="005C49C3"/>
    <w:rsid w:val="005C4BBB"/>
    <w:rsid w:val="005C574C"/>
    <w:rsid w:val="005C6221"/>
    <w:rsid w:val="005C76E4"/>
    <w:rsid w:val="005D3421"/>
    <w:rsid w:val="005D3C62"/>
    <w:rsid w:val="005D467D"/>
    <w:rsid w:val="005D53CF"/>
    <w:rsid w:val="005E1BB7"/>
    <w:rsid w:val="005E1E2A"/>
    <w:rsid w:val="005E3347"/>
    <w:rsid w:val="005E615A"/>
    <w:rsid w:val="005F08D8"/>
    <w:rsid w:val="005F29EE"/>
    <w:rsid w:val="005F57CF"/>
    <w:rsid w:val="005F5D77"/>
    <w:rsid w:val="005F6C47"/>
    <w:rsid w:val="00600C6F"/>
    <w:rsid w:val="00601310"/>
    <w:rsid w:val="006037C3"/>
    <w:rsid w:val="00610584"/>
    <w:rsid w:val="00610746"/>
    <w:rsid w:val="00610B71"/>
    <w:rsid w:val="00610F93"/>
    <w:rsid w:val="00611DD4"/>
    <w:rsid w:val="00612DDE"/>
    <w:rsid w:val="006139A8"/>
    <w:rsid w:val="00615639"/>
    <w:rsid w:val="006212B0"/>
    <w:rsid w:val="0062584C"/>
    <w:rsid w:val="006305B5"/>
    <w:rsid w:val="006309E2"/>
    <w:rsid w:val="006316FB"/>
    <w:rsid w:val="006325BB"/>
    <w:rsid w:val="00635B8F"/>
    <w:rsid w:val="00636DD5"/>
    <w:rsid w:val="006424BB"/>
    <w:rsid w:val="00643AAB"/>
    <w:rsid w:val="00645B8D"/>
    <w:rsid w:val="006467B5"/>
    <w:rsid w:val="0064762E"/>
    <w:rsid w:val="00650E12"/>
    <w:rsid w:val="00651210"/>
    <w:rsid w:val="00652941"/>
    <w:rsid w:val="006548AF"/>
    <w:rsid w:val="006615D8"/>
    <w:rsid w:val="0066165C"/>
    <w:rsid w:val="006621D4"/>
    <w:rsid w:val="00665C11"/>
    <w:rsid w:val="00667C97"/>
    <w:rsid w:val="0067076F"/>
    <w:rsid w:val="00672D2D"/>
    <w:rsid w:val="0068038C"/>
    <w:rsid w:val="00680D9F"/>
    <w:rsid w:val="00681208"/>
    <w:rsid w:val="006831A9"/>
    <w:rsid w:val="006840C9"/>
    <w:rsid w:val="00686BF4"/>
    <w:rsid w:val="00690A98"/>
    <w:rsid w:val="00690BF5"/>
    <w:rsid w:val="00690E37"/>
    <w:rsid w:val="00691E05"/>
    <w:rsid w:val="00691FE5"/>
    <w:rsid w:val="006A0146"/>
    <w:rsid w:val="006A12EB"/>
    <w:rsid w:val="006A1B06"/>
    <w:rsid w:val="006A367B"/>
    <w:rsid w:val="006A5F86"/>
    <w:rsid w:val="006A63D4"/>
    <w:rsid w:val="006A716D"/>
    <w:rsid w:val="006B0FB8"/>
    <w:rsid w:val="006B231E"/>
    <w:rsid w:val="006B47CF"/>
    <w:rsid w:val="006C1A4E"/>
    <w:rsid w:val="006C5638"/>
    <w:rsid w:val="006C5BE3"/>
    <w:rsid w:val="006D153E"/>
    <w:rsid w:val="006D2408"/>
    <w:rsid w:val="006D4CAD"/>
    <w:rsid w:val="006D51F7"/>
    <w:rsid w:val="006D5A80"/>
    <w:rsid w:val="006E00A4"/>
    <w:rsid w:val="006E08E7"/>
    <w:rsid w:val="006E3498"/>
    <w:rsid w:val="006E3F71"/>
    <w:rsid w:val="006E6F0E"/>
    <w:rsid w:val="006F1529"/>
    <w:rsid w:val="006F1C78"/>
    <w:rsid w:val="006F26A4"/>
    <w:rsid w:val="006F2719"/>
    <w:rsid w:val="006F7581"/>
    <w:rsid w:val="006F7DBF"/>
    <w:rsid w:val="007000F0"/>
    <w:rsid w:val="00703CBB"/>
    <w:rsid w:val="00704C0D"/>
    <w:rsid w:val="00704DF0"/>
    <w:rsid w:val="007101D8"/>
    <w:rsid w:val="0071108A"/>
    <w:rsid w:val="00712E39"/>
    <w:rsid w:val="00713406"/>
    <w:rsid w:val="00720262"/>
    <w:rsid w:val="00720AAD"/>
    <w:rsid w:val="00722843"/>
    <w:rsid w:val="00723EBE"/>
    <w:rsid w:val="00724650"/>
    <w:rsid w:val="00724976"/>
    <w:rsid w:val="0072605B"/>
    <w:rsid w:val="00726D28"/>
    <w:rsid w:val="007278F2"/>
    <w:rsid w:val="0073114A"/>
    <w:rsid w:val="007319C5"/>
    <w:rsid w:val="00734112"/>
    <w:rsid w:val="0073762E"/>
    <w:rsid w:val="007424E3"/>
    <w:rsid w:val="007424EC"/>
    <w:rsid w:val="00744C19"/>
    <w:rsid w:val="0074594F"/>
    <w:rsid w:val="007469CA"/>
    <w:rsid w:val="0075120D"/>
    <w:rsid w:val="00755A07"/>
    <w:rsid w:val="00756027"/>
    <w:rsid w:val="007669A9"/>
    <w:rsid w:val="00770855"/>
    <w:rsid w:val="0077218F"/>
    <w:rsid w:val="00772E0C"/>
    <w:rsid w:val="0077392D"/>
    <w:rsid w:val="007746A4"/>
    <w:rsid w:val="00775AD4"/>
    <w:rsid w:val="00775D5C"/>
    <w:rsid w:val="00776F30"/>
    <w:rsid w:val="00780641"/>
    <w:rsid w:val="00782047"/>
    <w:rsid w:val="007835B7"/>
    <w:rsid w:val="007839AC"/>
    <w:rsid w:val="00784C0D"/>
    <w:rsid w:val="0079033F"/>
    <w:rsid w:val="00793134"/>
    <w:rsid w:val="00797AF5"/>
    <w:rsid w:val="007A1409"/>
    <w:rsid w:val="007A22D0"/>
    <w:rsid w:val="007A2F2B"/>
    <w:rsid w:val="007A4593"/>
    <w:rsid w:val="007A697A"/>
    <w:rsid w:val="007A75C7"/>
    <w:rsid w:val="007A7EEB"/>
    <w:rsid w:val="007B0153"/>
    <w:rsid w:val="007B100A"/>
    <w:rsid w:val="007B41EF"/>
    <w:rsid w:val="007B52C7"/>
    <w:rsid w:val="007B5F25"/>
    <w:rsid w:val="007C1FDB"/>
    <w:rsid w:val="007C6C92"/>
    <w:rsid w:val="007C77D4"/>
    <w:rsid w:val="007D1FB0"/>
    <w:rsid w:val="007D2BA9"/>
    <w:rsid w:val="007D300E"/>
    <w:rsid w:val="007D3ACB"/>
    <w:rsid w:val="007D504D"/>
    <w:rsid w:val="007E093C"/>
    <w:rsid w:val="007E11BA"/>
    <w:rsid w:val="007E1A25"/>
    <w:rsid w:val="007E3F1F"/>
    <w:rsid w:val="007E484F"/>
    <w:rsid w:val="007E4945"/>
    <w:rsid w:val="007E4F54"/>
    <w:rsid w:val="007E576D"/>
    <w:rsid w:val="007F0A7A"/>
    <w:rsid w:val="007F1D32"/>
    <w:rsid w:val="007F2A57"/>
    <w:rsid w:val="007F2F79"/>
    <w:rsid w:val="007F4A57"/>
    <w:rsid w:val="007F4B2E"/>
    <w:rsid w:val="007F4DFA"/>
    <w:rsid w:val="007F569E"/>
    <w:rsid w:val="008012A8"/>
    <w:rsid w:val="00801D01"/>
    <w:rsid w:val="00801FEC"/>
    <w:rsid w:val="00802DD7"/>
    <w:rsid w:val="00802E8B"/>
    <w:rsid w:val="00803028"/>
    <w:rsid w:val="00803189"/>
    <w:rsid w:val="0080322B"/>
    <w:rsid w:val="00803D23"/>
    <w:rsid w:val="00804A2E"/>
    <w:rsid w:val="00804D94"/>
    <w:rsid w:val="00804FE9"/>
    <w:rsid w:val="008051CE"/>
    <w:rsid w:val="0080674E"/>
    <w:rsid w:val="00807E2C"/>
    <w:rsid w:val="008118AB"/>
    <w:rsid w:val="00812448"/>
    <w:rsid w:val="008127BF"/>
    <w:rsid w:val="00813513"/>
    <w:rsid w:val="00815DD3"/>
    <w:rsid w:val="0081654A"/>
    <w:rsid w:val="00816E62"/>
    <w:rsid w:val="00824048"/>
    <w:rsid w:val="0082431C"/>
    <w:rsid w:val="00827420"/>
    <w:rsid w:val="00827A11"/>
    <w:rsid w:val="0083421D"/>
    <w:rsid w:val="008359E2"/>
    <w:rsid w:val="00845A54"/>
    <w:rsid w:val="00846DA4"/>
    <w:rsid w:val="00851D52"/>
    <w:rsid w:val="008547B3"/>
    <w:rsid w:val="008558F4"/>
    <w:rsid w:val="00862B55"/>
    <w:rsid w:val="008641CB"/>
    <w:rsid w:val="00866DA0"/>
    <w:rsid w:val="00872F94"/>
    <w:rsid w:val="008742C2"/>
    <w:rsid w:val="008750D7"/>
    <w:rsid w:val="00876A20"/>
    <w:rsid w:val="00880F09"/>
    <w:rsid w:val="00881763"/>
    <w:rsid w:val="008821FE"/>
    <w:rsid w:val="00883364"/>
    <w:rsid w:val="00885473"/>
    <w:rsid w:val="00885F6C"/>
    <w:rsid w:val="008912CB"/>
    <w:rsid w:val="00894BE5"/>
    <w:rsid w:val="00896634"/>
    <w:rsid w:val="008A1C6B"/>
    <w:rsid w:val="008A1EA6"/>
    <w:rsid w:val="008A2A1F"/>
    <w:rsid w:val="008A2E51"/>
    <w:rsid w:val="008A3605"/>
    <w:rsid w:val="008A414B"/>
    <w:rsid w:val="008A4790"/>
    <w:rsid w:val="008A50E0"/>
    <w:rsid w:val="008A6D6B"/>
    <w:rsid w:val="008A77DB"/>
    <w:rsid w:val="008B07CF"/>
    <w:rsid w:val="008B0A41"/>
    <w:rsid w:val="008B2F25"/>
    <w:rsid w:val="008B4562"/>
    <w:rsid w:val="008B47AF"/>
    <w:rsid w:val="008B4C1D"/>
    <w:rsid w:val="008B5BE2"/>
    <w:rsid w:val="008B5DD4"/>
    <w:rsid w:val="008B7193"/>
    <w:rsid w:val="008B7A96"/>
    <w:rsid w:val="008C0363"/>
    <w:rsid w:val="008C3174"/>
    <w:rsid w:val="008C3444"/>
    <w:rsid w:val="008C46B3"/>
    <w:rsid w:val="008C46EF"/>
    <w:rsid w:val="008C7B52"/>
    <w:rsid w:val="008C7D8C"/>
    <w:rsid w:val="008D10CE"/>
    <w:rsid w:val="008D14CB"/>
    <w:rsid w:val="008D2D3B"/>
    <w:rsid w:val="008D3AC8"/>
    <w:rsid w:val="008D47E0"/>
    <w:rsid w:val="008D54B9"/>
    <w:rsid w:val="008D7833"/>
    <w:rsid w:val="008F0D2A"/>
    <w:rsid w:val="008F13AE"/>
    <w:rsid w:val="008F412F"/>
    <w:rsid w:val="008F70E0"/>
    <w:rsid w:val="0090239A"/>
    <w:rsid w:val="009023F8"/>
    <w:rsid w:val="009034F7"/>
    <w:rsid w:val="0090536C"/>
    <w:rsid w:val="009054A6"/>
    <w:rsid w:val="00910901"/>
    <w:rsid w:val="00911CC4"/>
    <w:rsid w:val="009124D5"/>
    <w:rsid w:val="009227E9"/>
    <w:rsid w:val="009231CE"/>
    <w:rsid w:val="009234B7"/>
    <w:rsid w:val="00923DE1"/>
    <w:rsid w:val="009242BD"/>
    <w:rsid w:val="009277E3"/>
    <w:rsid w:val="00935C1E"/>
    <w:rsid w:val="00936C36"/>
    <w:rsid w:val="00937368"/>
    <w:rsid w:val="00942D93"/>
    <w:rsid w:val="0094353F"/>
    <w:rsid w:val="00943C81"/>
    <w:rsid w:val="009463EA"/>
    <w:rsid w:val="009467A1"/>
    <w:rsid w:val="00946A00"/>
    <w:rsid w:val="00947EBB"/>
    <w:rsid w:val="00950E11"/>
    <w:rsid w:val="00952CD4"/>
    <w:rsid w:val="00953A6A"/>
    <w:rsid w:val="00954B4E"/>
    <w:rsid w:val="00957268"/>
    <w:rsid w:val="0096331E"/>
    <w:rsid w:val="0096342E"/>
    <w:rsid w:val="00964BB7"/>
    <w:rsid w:val="00964FA0"/>
    <w:rsid w:val="0096500B"/>
    <w:rsid w:val="00967F1C"/>
    <w:rsid w:val="009728B8"/>
    <w:rsid w:val="009746FF"/>
    <w:rsid w:val="00974E12"/>
    <w:rsid w:val="00975A63"/>
    <w:rsid w:val="00975CCE"/>
    <w:rsid w:val="00975E31"/>
    <w:rsid w:val="00976883"/>
    <w:rsid w:val="00976E5B"/>
    <w:rsid w:val="0097766E"/>
    <w:rsid w:val="00982B64"/>
    <w:rsid w:val="00984241"/>
    <w:rsid w:val="009845CF"/>
    <w:rsid w:val="00984B58"/>
    <w:rsid w:val="009856D5"/>
    <w:rsid w:val="00985F9D"/>
    <w:rsid w:val="009866E3"/>
    <w:rsid w:val="009874F0"/>
    <w:rsid w:val="00991695"/>
    <w:rsid w:val="00993C81"/>
    <w:rsid w:val="009943CD"/>
    <w:rsid w:val="00995D86"/>
    <w:rsid w:val="00995F21"/>
    <w:rsid w:val="00996000"/>
    <w:rsid w:val="009A24BD"/>
    <w:rsid w:val="009A33CA"/>
    <w:rsid w:val="009A46D0"/>
    <w:rsid w:val="009A4911"/>
    <w:rsid w:val="009A561C"/>
    <w:rsid w:val="009A59A8"/>
    <w:rsid w:val="009A5AD7"/>
    <w:rsid w:val="009A64A9"/>
    <w:rsid w:val="009A6618"/>
    <w:rsid w:val="009B0EFB"/>
    <w:rsid w:val="009B18CF"/>
    <w:rsid w:val="009B2406"/>
    <w:rsid w:val="009B417B"/>
    <w:rsid w:val="009B47E6"/>
    <w:rsid w:val="009B5C80"/>
    <w:rsid w:val="009B6DA4"/>
    <w:rsid w:val="009C2B44"/>
    <w:rsid w:val="009C32A3"/>
    <w:rsid w:val="009C3543"/>
    <w:rsid w:val="009C4755"/>
    <w:rsid w:val="009C61D3"/>
    <w:rsid w:val="009C6969"/>
    <w:rsid w:val="009C72E1"/>
    <w:rsid w:val="009D1674"/>
    <w:rsid w:val="009D3DEC"/>
    <w:rsid w:val="009D5D54"/>
    <w:rsid w:val="009D5DA5"/>
    <w:rsid w:val="009E083A"/>
    <w:rsid w:val="009E44C4"/>
    <w:rsid w:val="009E476D"/>
    <w:rsid w:val="009E5472"/>
    <w:rsid w:val="009F18CA"/>
    <w:rsid w:val="009F1DF5"/>
    <w:rsid w:val="009F21C3"/>
    <w:rsid w:val="009F25E3"/>
    <w:rsid w:val="009F4D3F"/>
    <w:rsid w:val="009F5DD3"/>
    <w:rsid w:val="00A00549"/>
    <w:rsid w:val="00A00829"/>
    <w:rsid w:val="00A017AC"/>
    <w:rsid w:val="00A02A08"/>
    <w:rsid w:val="00A0499C"/>
    <w:rsid w:val="00A05758"/>
    <w:rsid w:val="00A0605D"/>
    <w:rsid w:val="00A15CF9"/>
    <w:rsid w:val="00A173A7"/>
    <w:rsid w:val="00A20722"/>
    <w:rsid w:val="00A20D0F"/>
    <w:rsid w:val="00A225FF"/>
    <w:rsid w:val="00A226A9"/>
    <w:rsid w:val="00A2649B"/>
    <w:rsid w:val="00A26D88"/>
    <w:rsid w:val="00A275D5"/>
    <w:rsid w:val="00A30EF9"/>
    <w:rsid w:val="00A348AF"/>
    <w:rsid w:val="00A36395"/>
    <w:rsid w:val="00A36FF3"/>
    <w:rsid w:val="00A45B7D"/>
    <w:rsid w:val="00A471F9"/>
    <w:rsid w:val="00A50206"/>
    <w:rsid w:val="00A503C7"/>
    <w:rsid w:val="00A504FF"/>
    <w:rsid w:val="00A51AB9"/>
    <w:rsid w:val="00A52DDA"/>
    <w:rsid w:val="00A54253"/>
    <w:rsid w:val="00A55C34"/>
    <w:rsid w:val="00A5605C"/>
    <w:rsid w:val="00A57164"/>
    <w:rsid w:val="00A57192"/>
    <w:rsid w:val="00A60E20"/>
    <w:rsid w:val="00A60E44"/>
    <w:rsid w:val="00A63370"/>
    <w:rsid w:val="00A662DF"/>
    <w:rsid w:val="00A70B42"/>
    <w:rsid w:val="00A71FBF"/>
    <w:rsid w:val="00A7335F"/>
    <w:rsid w:val="00A740B7"/>
    <w:rsid w:val="00A83258"/>
    <w:rsid w:val="00A866D0"/>
    <w:rsid w:val="00A90E0B"/>
    <w:rsid w:val="00A91FAB"/>
    <w:rsid w:val="00A94A02"/>
    <w:rsid w:val="00A97033"/>
    <w:rsid w:val="00AA3050"/>
    <w:rsid w:val="00AA404B"/>
    <w:rsid w:val="00AB1D71"/>
    <w:rsid w:val="00AB211C"/>
    <w:rsid w:val="00AB255A"/>
    <w:rsid w:val="00AB4241"/>
    <w:rsid w:val="00AB6F63"/>
    <w:rsid w:val="00AB6FCF"/>
    <w:rsid w:val="00AC12D4"/>
    <w:rsid w:val="00AC1A3F"/>
    <w:rsid w:val="00AC20F1"/>
    <w:rsid w:val="00AC374F"/>
    <w:rsid w:val="00AC3D14"/>
    <w:rsid w:val="00AC771A"/>
    <w:rsid w:val="00AC7B58"/>
    <w:rsid w:val="00AD0683"/>
    <w:rsid w:val="00AD1158"/>
    <w:rsid w:val="00AD53F3"/>
    <w:rsid w:val="00AE374C"/>
    <w:rsid w:val="00AE4326"/>
    <w:rsid w:val="00AE4415"/>
    <w:rsid w:val="00AE44F8"/>
    <w:rsid w:val="00AE4CC4"/>
    <w:rsid w:val="00AE58FA"/>
    <w:rsid w:val="00AE6EE2"/>
    <w:rsid w:val="00AE7176"/>
    <w:rsid w:val="00AF184D"/>
    <w:rsid w:val="00AF261F"/>
    <w:rsid w:val="00AF5101"/>
    <w:rsid w:val="00AF67A9"/>
    <w:rsid w:val="00AF7966"/>
    <w:rsid w:val="00AF7C25"/>
    <w:rsid w:val="00B05B3D"/>
    <w:rsid w:val="00B05C23"/>
    <w:rsid w:val="00B0703D"/>
    <w:rsid w:val="00B1139B"/>
    <w:rsid w:val="00B11916"/>
    <w:rsid w:val="00B143BC"/>
    <w:rsid w:val="00B15AF2"/>
    <w:rsid w:val="00B15D33"/>
    <w:rsid w:val="00B2020D"/>
    <w:rsid w:val="00B20906"/>
    <w:rsid w:val="00B22EFF"/>
    <w:rsid w:val="00B2694D"/>
    <w:rsid w:val="00B325C8"/>
    <w:rsid w:val="00B355F9"/>
    <w:rsid w:val="00B379A7"/>
    <w:rsid w:val="00B41627"/>
    <w:rsid w:val="00B421B6"/>
    <w:rsid w:val="00B44443"/>
    <w:rsid w:val="00B44D1C"/>
    <w:rsid w:val="00B455B1"/>
    <w:rsid w:val="00B51D76"/>
    <w:rsid w:val="00B54A71"/>
    <w:rsid w:val="00B60160"/>
    <w:rsid w:val="00B60812"/>
    <w:rsid w:val="00B6224C"/>
    <w:rsid w:val="00B6259F"/>
    <w:rsid w:val="00B6328B"/>
    <w:rsid w:val="00B670E2"/>
    <w:rsid w:val="00B7140C"/>
    <w:rsid w:val="00B730EF"/>
    <w:rsid w:val="00B73BAC"/>
    <w:rsid w:val="00B74AB1"/>
    <w:rsid w:val="00B77180"/>
    <w:rsid w:val="00B77889"/>
    <w:rsid w:val="00B80537"/>
    <w:rsid w:val="00B80BD0"/>
    <w:rsid w:val="00B845AC"/>
    <w:rsid w:val="00B85650"/>
    <w:rsid w:val="00B860E5"/>
    <w:rsid w:val="00B86BFB"/>
    <w:rsid w:val="00B91385"/>
    <w:rsid w:val="00B91F97"/>
    <w:rsid w:val="00BA1F7B"/>
    <w:rsid w:val="00BA2212"/>
    <w:rsid w:val="00BA2ED5"/>
    <w:rsid w:val="00BA5A34"/>
    <w:rsid w:val="00BA69B2"/>
    <w:rsid w:val="00BB061D"/>
    <w:rsid w:val="00BB0ABB"/>
    <w:rsid w:val="00BB0FFC"/>
    <w:rsid w:val="00BB2021"/>
    <w:rsid w:val="00BB218B"/>
    <w:rsid w:val="00BB25C1"/>
    <w:rsid w:val="00BB47A2"/>
    <w:rsid w:val="00BB4B77"/>
    <w:rsid w:val="00BC0961"/>
    <w:rsid w:val="00BC346B"/>
    <w:rsid w:val="00BC35C7"/>
    <w:rsid w:val="00BC6B61"/>
    <w:rsid w:val="00BD0A69"/>
    <w:rsid w:val="00BD38EE"/>
    <w:rsid w:val="00BD48EA"/>
    <w:rsid w:val="00BD56AE"/>
    <w:rsid w:val="00BD5FA9"/>
    <w:rsid w:val="00BD7FD9"/>
    <w:rsid w:val="00BE055A"/>
    <w:rsid w:val="00BE1CDB"/>
    <w:rsid w:val="00BE4809"/>
    <w:rsid w:val="00BF04DD"/>
    <w:rsid w:val="00BF0A34"/>
    <w:rsid w:val="00BF303A"/>
    <w:rsid w:val="00BF3D3E"/>
    <w:rsid w:val="00BF5A0A"/>
    <w:rsid w:val="00BF7537"/>
    <w:rsid w:val="00BF7725"/>
    <w:rsid w:val="00C0116E"/>
    <w:rsid w:val="00C024BD"/>
    <w:rsid w:val="00C059EC"/>
    <w:rsid w:val="00C0658A"/>
    <w:rsid w:val="00C0764C"/>
    <w:rsid w:val="00C14C91"/>
    <w:rsid w:val="00C20413"/>
    <w:rsid w:val="00C20D4C"/>
    <w:rsid w:val="00C23CBC"/>
    <w:rsid w:val="00C23F62"/>
    <w:rsid w:val="00C245AE"/>
    <w:rsid w:val="00C259E1"/>
    <w:rsid w:val="00C27173"/>
    <w:rsid w:val="00C300F7"/>
    <w:rsid w:val="00C337CA"/>
    <w:rsid w:val="00C4124B"/>
    <w:rsid w:val="00C41927"/>
    <w:rsid w:val="00C423B5"/>
    <w:rsid w:val="00C42859"/>
    <w:rsid w:val="00C4329E"/>
    <w:rsid w:val="00C440D8"/>
    <w:rsid w:val="00C44558"/>
    <w:rsid w:val="00C45100"/>
    <w:rsid w:val="00C46A3A"/>
    <w:rsid w:val="00C47127"/>
    <w:rsid w:val="00C54637"/>
    <w:rsid w:val="00C5525D"/>
    <w:rsid w:val="00C557A2"/>
    <w:rsid w:val="00C55815"/>
    <w:rsid w:val="00C567DE"/>
    <w:rsid w:val="00C6093B"/>
    <w:rsid w:val="00C62DCB"/>
    <w:rsid w:val="00C63535"/>
    <w:rsid w:val="00C63D93"/>
    <w:rsid w:val="00C64556"/>
    <w:rsid w:val="00C64BB5"/>
    <w:rsid w:val="00C670DA"/>
    <w:rsid w:val="00C7108C"/>
    <w:rsid w:val="00C7261A"/>
    <w:rsid w:val="00C7348E"/>
    <w:rsid w:val="00C7373D"/>
    <w:rsid w:val="00C740CC"/>
    <w:rsid w:val="00C74EAC"/>
    <w:rsid w:val="00C75027"/>
    <w:rsid w:val="00C804FE"/>
    <w:rsid w:val="00C81379"/>
    <w:rsid w:val="00C8196D"/>
    <w:rsid w:val="00C8214D"/>
    <w:rsid w:val="00C82BA5"/>
    <w:rsid w:val="00C82CB9"/>
    <w:rsid w:val="00C83A3D"/>
    <w:rsid w:val="00C84ECC"/>
    <w:rsid w:val="00C8509C"/>
    <w:rsid w:val="00C90EAD"/>
    <w:rsid w:val="00C912DC"/>
    <w:rsid w:val="00C93134"/>
    <w:rsid w:val="00C93251"/>
    <w:rsid w:val="00C945EC"/>
    <w:rsid w:val="00C95024"/>
    <w:rsid w:val="00C95311"/>
    <w:rsid w:val="00CA2907"/>
    <w:rsid w:val="00CA32CF"/>
    <w:rsid w:val="00CA3FC4"/>
    <w:rsid w:val="00CA5B7C"/>
    <w:rsid w:val="00CB13EA"/>
    <w:rsid w:val="00CB1F89"/>
    <w:rsid w:val="00CB37BD"/>
    <w:rsid w:val="00CC36A1"/>
    <w:rsid w:val="00CC49A5"/>
    <w:rsid w:val="00CC4B47"/>
    <w:rsid w:val="00CC79BE"/>
    <w:rsid w:val="00CD0CAA"/>
    <w:rsid w:val="00CD237A"/>
    <w:rsid w:val="00CD24E8"/>
    <w:rsid w:val="00CD293C"/>
    <w:rsid w:val="00CD3289"/>
    <w:rsid w:val="00CD482D"/>
    <w:rsid w:val="00CD4888"/>
    <w:rsid w:val="00CD6050"/>
    <w:rsid w:val="00CE0329"/>
    <w:rsid w:val="00CE0CD6"/>
    <w:rsid w:val="00CE102A"/>
    <w:rsid w:val="00CE1F57"/>
    <w:rsid w:val="00CE4742"/>
    <w:rsid w:val="00CE59A2"/>
    <w:rsid w:val="00CF2E84"/>
    <w:rsid w:val="00CF6002"/>
    <w:rsid w:val="00CF6708"/>
    <w:rsid w:val="00D00B87"/>
    <w:rsid w:val="00D017AB"/>
    <w:rsid w:val="00D03E54"/>
    <w:rsid w:val="00D04E0A"/>
    <w:rsid w:val="00D05C59"/>
    <w:rsid w:val="00D06F7E"/>
    <w:rsid w:val="00D1120F"/>
    <w:rsid w:val="00D12A39"/>
    <w:rsid w:val="00D13855"/>
    <w:rsid w:val="00D1505C"/>
    <w:rsid w:val="00D16591"/>
    <w:rsid w:val="00D212D0"/>
    <w:rsid w:val="00D21666"/>
    <w:rsid w:val="00D21D98"/>
    <w:rsid w:val="00D237BB"/>
    <w:rsid w:val="00D25451"/>
    <w:rsid w:val="00D259F3"/>
    <w:rsid w:val="00D263FF"/>
    <w:rsid w:val="00D316F4"/>
    <w:rsid w:val="00D35FC5"/>
    <w:rsid w:val="00D36831"/>
    <w:rsid w:val="00D37670"/>
    <w:rsid w:val="00D40771"/>
    <w:rsid w:val="00D4127C"/>
    <w:rsid w:val="00D425DF"/>
    <w:rsid w:val="00D44777"/>
    <w:rsid w:val="00D455C8"/>
    <w:rsid w:val="00D5322A"/>
    <w:rsid w:val="00D53BD2"/>
    <w:rsid w:val="00D56B18"/>
    <w:rsid w:val="00D6084D"/>
    <w:rsid w:val="00D60C5B"/>
    <w:rsid w:val="00D61BCA"/>
    <w:rsid w:val="00D622E2"/>
    <w:rsid w:val="00D661A0"/>
    <w:rsid w:val="00D66E98"/>
    <w:rsid w:val="00D67142"/>
    <w:rsid w:val="00D717C7"/>
    <w:rsid w:val="00D7480A"/>
    <w:rsid w:val="00D75615"/>
    <w:rsid w:val="00D8032A"/>
    <w:rsid w:val="00D82441"/>
    <w:rsid w:val="00D83008"/>
    <w:rsid w:val="00D830CF"/>
    <w:rsid w:val="00D85CE5"/>
    <w:rsid w:val="00D86E3A"/>
    <w:rsid w:val="00D87310"/>
    <w:rsid w:val="00D87C5A"/>
    <w:rsid w:val="00D914FA"/>
    <w:rsid w:val="00D91CDB"/>
    <w:rsid w:val="00D95DD0"/>
    <w:rsid w:val="00DA0417"/>
    <w:rsid w:val="00DA1175"/>
    <w:rsid w:val="00DA1609"/>
    <w:rsid w:val="00DA2725"/>
    <w:rsid w:val="00DA3013"/>
    <w:rsid w:val="00DA56BA"/>
    <w:rsid w:val="00DB0293"/>
    <w:rsid w:val="00DB231C"/>
    <w:rsid w:val="00DB2CD6"/>
    <w:rsid w:val="00DB3DDC"/>
    <w:rsid w:val="00DB48B6"/>
    <w:rsid w:val="00DB5E2D"/>
    <w:rsid w:val="00DB608B"/>
    <w:rsid w:val="00DB7FB0"/>
    <w:rsid w:val="00DC1C8A"/>
    <w:rsid w:val="00DC3736"/>
    <w:rsid w:val="00DC431B"/>
    <w:rsid w:val="00DC50B3"/>
    <w:rsid w:val="00DD04C1"/>
    <w:rsid w:val="00DD06C7"/>
    <w:rsid w:val="00DD0887"/>
    <w:rsid w:val="00DD5670"/>
    <w:rsid w:val="00DD62A2"/>
    <w:rsid w:val="00DE152D"/>
    <w:rsid w:val="00DE776C"/>
    <w:rsid w:val="00DF265C"/>
    <w:rsid w:val="00DF3A91"/>
    <w:rsid w:val="00DF4D72"/>
    <w:rsid w:val="00DF70A9"/>
    <w:rsid w:val="00E01BB7"/>
    <w:rsid w:val="00E024CB"/>
    <w:rsid w:val="00E02802"/>
    <w:rsid w:val="00E02EB9"/>
    <w:rsid w:val="00E03721"/>
    <w:rsid w:val="00E03871"/>
    <w:rsid w:val="00E051CE"/>
    <w:rsid w:val="00E05438"/>
    <w:rsid w:val="00E05E3E"/>
    <w:rsid w:val="00E061C5"/>
    <w:rsid w:val="00E07152"/>
    <w:rsid w:val="00E076D4"/>
    <w:rsid w:val="00E10779"/>
    <w:rsid w:val="00E13A48"/>
    <w:rsid w:val="00E14ABB"/>
    <w:rsid w:val="00E15047"/>
    <w:rsid w:val="00E17178"/>
    <w:rsid w:val="00E20462"/>
    <w:rsid w:val="00E21584"/>
    <w:rsid w:val="00E2162A"/>
    <w:rsid w:val="00E217D8"/>
    <w:rsid w:val="00E22BEA"/>
    <w:rsid w:val="00E26B62"/>
    <w:rsid w:val="00E26CC4"/>
    <w:rsid w:val="00E323FD"/>
    <w:rsid w:val="00E32612"/>
    <w:rsid w:val="00E32AD7"/>
    <w:rsid w:val="00E348AE"/>
    <w:rsid w:val="00E34DBD"/>
    <w:rsid w:val="00E34E7D"/>
    <w:rsid w:val="00E363EE"/>
    <w:rsid w:val="00E418E0"/>
    <w:rsid w:val="00E42823"/>
    <w:rsid w:val="00E437A7"/>
    <w:rsid w:val="00E47E0F"/>
    <w:rsid w:val="00E502B2"/>
    <w:rsid w:val="00E502EF"/>
    <w:rsid w:val="00E5261D"/>
    <w:rsid w:val="00E534A0"/>
    <w:rsid w:val="00E569C2"/>
    <w:rsid w:val="00E56AE9"/>
    <w:rsid w:val="00E61C3B"/>
    <w:rsid w:val="00E620B6"/>
    <w:rsid w:val="00E62E9C"/>
    <w:rsid w:val="00E63336"/>
    <w:rsid w:val="00E65228"/>
    <w:rsid w:val="00E6526C"/>
    <w:rsid w:val="00E65926"/>
    <w:rsid w:val="00E66C90"/>
    <w:rsid w:val="00E6786C"/>
    <w:rsid w:val="00E70944"/>
    <w:rsid w:val="00E7306B"/>
    <w:rsid w:val="00E7396C"/>
    <w:rsid w:val="00E75503"/>
    <w:rsid w:val="00E81405"/>
    <w:rsid w:val="00E8222E"/>
    <w:rsid w:val="00E82BFE"/>
    <w:rsid w:val="00E83098"/>
    <w:rsid w:val="00E85924"/>
    <w:rsid w:val="00E8659E"/>
    <w:rsid w:val="00E873A7"/>
    <w:rsid w:val="00E90FAA"/>
    <w:rsid w:val="00E9123E"/>
    <w:rsid w:val="00E91660"/>
    <w:rsid w:val="00E925CB"/>
    <w:rsid w:val="00E93908"/>
    <w:rsid w:val="00E94B6A"/>
    <w:rsid w:val="00E965EC"/>
    <w:rsid w:val="00E96F24"/>
    <w:rsid w:val="00EA1923"/>
    <w:rsid w:val="00EA605F"/>
    <w:rsid w:val="00EA63C2"/>
    <w:rsid w:val="00EA682E"/>
    <w:rsid w:val="00EB096C"/>
    <w:rsid w:val="00EB10A2"/>
    <w:rsid w:val="00EB3052"/>
    <w:rsid w:val="00EB401F"/>
    <w:rsid w:val="00EB610B"/>
    <w:rsid w:val="00EC0A3E"/>
    <w:rsid w:val="00EC0FAA"/>
    <w:rsid w:val="00EC1CD6"/>
    <w:rsid w:val="00EC5D3D"/>
    <w:rsid w:val="00EC68E4"/>
    <w:rsid w:val="00ED0043"/>
    <w:rsid w:val="00ED10BF"/>
    <w:rsid w:val="00ED2927"/>
    <w:rsid w:val="00ED4AAA"/>
    <w:rsid w:val="00ED5C01"/>
    <w:rsid w:val="00EE0F1C"/>
    <w:rsid w:val="00EE10DB"/>
    <w:rsid w:val="00EE2CAB"/>
    <w:rsid w:val="00EE4B90"/>
    <w:rsid w:val="00EE6530"/>
    <w:rsid w:val="00EE7BAF"/>
    <w:rsid w:val="00EF025F"/>
    <w:rsid w:val="00EF3480"/>
    <w:rsid w:val="00EF56F2"/>
    <w:rsid w:val="00EF5E00"/>
    <w:rsid w:val="00F0033C"/>
    <w:rsid w:val="00F00C7A"/>
    <w:rsid w:val="00F011CA"/>
    <w:rsid w:val="00F027DE"/>
    <w:rsid w:val="00F03033"/>
    <w:rsid w:val="00F03D0B"/>
    <w:rsid w:val="00F06656"/>
    <w:rsid w:val="00F11842"/>
    <w:rsid w:val="00F140AD"/>
    <w:rsid w:val="00F17E6C"/>
    <w:rsid w:val="00F20567"/>
    <w:rsid w:val="00F21111"/>
    <w:rsid w:val="00F2137D"/>
    <w:rsid w:val="00F330BC"/>
    <w:rsid w:val="00F339EB"/>
    <w:rsid w:val="00F33E43"/>
    <w:rsid w:val="00F342CD"/>
    <w:rsid w:val="00F353D6"/>
    <w:rsid w:val="00F36014"/>
    <w:rsid w:val="00F37EEA"/>
    <w:rsid w:val="00F40185"/>
    <w:rsid w:val="00F41B6B"/>
    <w:rsid w:val="00F43FA5"/>
    <w:rsid w:val="00F44F01"/>
    <w:rsid w:val="00F4585C"/>
    <w:rsid w:val="00F477B7"/>
    <w:rsid w:val="00F50432"/>
    <w:rsid w:val="00F51C1A"/>
    <w:rsid w:val="00F52459"/>
    <w:rsid w:val="00F539F1"/>
    <w:rsid w:val="00F54B30"/>
    <w:rsid w:val="00F56F54"/>
    <w:rsid w:val="00F57C56"/>
    <w:rsid w:val="00F60913"/>
    <w:rsid w:val="00F633D5"/>
    <w:rsid w:val="00F71825"/>
    <w:rsid w:val="00F72996"/>
    <w:rsid w:val="00F746F9"/>
    <w:rsid w:val="00F76E0C"/>
    <w:rsid w:val="00F76F27"/>
    <w:rsid w:val="00F81E81"/>
    <w:rsid w:val="00F8531E"/>
    <w:rsid w:val="00F857F8"/>
    <w:rsid w:val="00F90AA7"/>
    <w:rsid w:val="00F931DF"/>
    <w:rsid w:val="00F96738"/>
    <w:rsid w:val="00FA15C0"/>
    <w:rsid w:val="00FA17AE"/>
    <w:rsid w:val="00FA2105"/>
    <w:rsid w:val="00FA2883"/>
    <w:rsid w:val="00FA4710"/>
    <w:rsid w:val="00FA5326"/>
    <w:rsid w:val="00FA5776"/>
    <w:rsid w:val="00FA7C7A"/>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770C"/>
    <w:rsid w:val="00FD7C84"/>
    <w:rsid w:val="00FE006E"/>
    <w:rsid w:val="00FE04A8"/>
    <w:rsid w:val="00FE05D3"/>
    <w:rsid w:val="00FE09BA"/>
    <w:rsid w:val="00FE0A43"/>
    <w:rsid w:val="00FE3128"/>
    <w:rsid w:val="00FF499A"/>
    <w:rsid w:val="00FF5EBA"/>
    <w:rsid w:val="00FF69D4"/>
    <w:rsid w:val="00FF7126"/>
    <w:rsid w:val="00FF73D7"/>
    <w:rsid w:val="00FF7F6D"/>
    <w:rsid w:val="0331E40E"/>
    <w:rsid w:val="04DD006D"/>
    <w:rsid w:val="0622669E"/>
    <w:rsid w:val="07516226"/>
    <w:rsid w:val="15B20AC0"/>
    <w:rsid w:val="18962023"/>
    <w:rsid w:val="1993A4BE"/>
    <w:rsid w:val="1F3A9CD7"/>
    <w:rsid w:val="27261DCE"/>
    <w:rsid w:val="2A12E562"/>
    <w:rsid w:val="2A509ECC"/>
    <w:rsid w:val="2CEA1C01"/>
    <w:rsid w:val="336489C7"/>
    <w:rsid w:val="3CC78AA8"/>
    <w:rsid w:val="3EA3A18F"/>
    <w:rsid w:val="41768930"/>
    <w:rsid w:val="44DAB5DC"/>
    <w:rsid w:val="4551825E"/>
    <w:rsid w:val="4617A093"/>
    <w:rsid w:val="4F02F937"/>
    <w:rsid w:val="4F27FDC7"/>
    <w:rsid w:val="50B0C9B2"/>
    <w:rsid w:val="51E51782"/>
    <w:rsid w:val="5234D2C6"/>
    <w:rsid w:val="52D38E32"/>
    <w:rsid w:val="566B3C2A"/>
    <w:rsid w:val="5DBD3C3D"/>
    <w:rsid w:val="5FCB59F3"/>
    <w:rsid w:val="610E50EE"/>
    <w:rsid w:val="6517C2AA"/>
    <w:rsid w:val="65E5F759"/>
    <w:rsid w:val="68EB43B3"/>
    <w:rsid w:val="695C4022"/>
    <w:rsid w:val="73DE37E4"/>
    <w:rsid w:val="75191CAE"/>
    <w:rsid w:val="7C3DCD9C"/>
    <w:rsid w:val="7CFD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FE8E6"/>
  <w15:chartTrackingRefBased/>
  <w15:docId w15:val="{D64AE3CD-7675-44EB-8340-DC535D2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3C"/>
    <w:rPr>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uiPriority w:val="99"/>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4"/>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4"/>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5"/>
      </w:numPr>
      <w:tabs>
        <w:tab w:val="clear" w:pos="720"/>
        <w:tab w:val="num" w:pos="360"/>
      </w:tabs>
    </w:pPr>
  </w:style>
  <w:style w:type="paragraph" w:customStyle="1" w:styleId="DMSTSOutcome">
    <w:name w:val="DMS_TS_Outcome"/>
    <w:basedOn w:val="DMSKAOutcome"/>
    <w:rsid w:val="00C7261A"/>
    <w:pPr>
      <w:numPr>
        <w:numId w:val="6"/>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20"/>
      </w:numPr>
      <w:outlineLvl w:val="0"/>
    </w:pPr>
  </w:style>
  <w:style w:type="paragraph" w:customStyle="1" w:styleId="Level2">
    <w:name w:val="Level 2"/>
    <w:basedOn w:val="Normal"/>
    <w:rsid w:val="0051204B"/>
    <w:pPr>
      <w:numPr>
        <w:ilvl w:val="1"/>
        <w:numId w:val="20"/>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20"/>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20"/>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20"/>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19"/>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19"/>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24"/>
      </w:numPr>
    </w:pPr>
  </w:style>
  <w:style w:type="paragraph" w:styleId="ListBullet5">
    <w:name w:val="List Bullet 5"/>
    <w:basedOn w:val="Normal"/>
    <w:rsid w:val="00364A9D"/>
    <w:pPr>
      <w:numPr>
        <w:numId w:val="25"/>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26"/>
      </w:numPr>
    </w:pPr>
  </w:style>
  <w:style w:type="paragraph" w:styleId="ListNumber2">
    <w:name w:val="List Number 2"/>
    <w:basedOn w:val="Normal"/>
    <w:rsid w:val="00364A9D"/>
    <w:pPr>
      <w:numPr>
        <w:numId w:val="27"/>
      </w:numPr>
    </w:pPr>
  </w:style>
  <w:style w:type="paragraph" w:styleId="ListNumber3">
    <w:name w:val="List Number 3"/>
    <w:basedOn w:val="Normal"/>
    <w:rsid w:val="00364A9D"/>
    <w:pPr>
      <w:numPr>
        <w:numId w:val="28"/>
      </w:numPr>
    </w:pPr>
  </w:style>
  <w:style w:type="paragraph" w:styleId="ListNumber4">
    <w:name w:val="List Number 4"/>
    <w:basedOn w:val="Normal"/>
    <w:rsid w:val="00364A9D"/>
    <w:pPr>
      <w:numPr>
        <w:numId w:val="29"/>
      </w:numPr>
    </w:pPr>
  </w:style>
  <w:style w:type="paragraph" w:styleId="ListNumber5">
    <w:name w:val="List Number 5"/>
    <w:basedOn w:val="Normal"/>
    <w:rsid w:val="00364A9D"/>
    <w:pPr>
      <w:numPr>
        <w:numId w:val="30"/>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paragraph" w:customStyle="1" w:styleId="Body">
    <w:name w:val="Body"/>
    <w:link w:val="BodyChar"/>
    <w:rsid w:val="00E02802"/>
    <w:pPr>
      <w:spacing w:after="120"/>
      <w:jc w:val="both"/>
    </w:pPr>
    <w:rPr>
      <w:noProof/>
      <w:sz w:val="22"/>
      <w:lang w:eastAsia="en-US"/>
    </w:rPr>
  </w:style>
  <w:style w:type="character" w:customStyle="1" w:styleId="BodyChar">
    <w:name w:val="Body Char"/>
    <w:basedOn w:val="DefaultParagraphFont"/>
    <w:link w:val="Body"/>
    <w:rsid w:val="00E02802"/>
    <w:rPr>
      <w:noProof/>
      <w:sz w:val="22"/>
      <w:lang w:eastAsia="en-US"/>
    </w:rPr>
  </w:style>
  <w:style w:type="character" w:customStyle="1" w:styleId="ListParagraphChar">
    <w:name w:val="List Paragraph Char"/>
    <w:link w:val="ListParagraph"/>
    <w:uiPriority w:val="34"/>
    <w:locked/>
    <w:rsid w:val="00E90FAA"/>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1162">
      <w:bodyDiv w:val="1"/>
      <w:marLeft w:val="0"/>
      <w:marRight w:val="0"/>
      <w:marTop w:val="0"/>
      <w:marBottom w:val="0"/>
      <w:divBdr>
        <w:top w:val="none" w:sz="0" w:space="0" w:color="auto"/>
        <w:left w:val="none" w:sz="0" w:space="0" w:color="auto"/>
        <w:bottom w:val="none" w:sz="0" w:space="0" w:color="auto"/>
        <w:right w:val="none" w:sz="0" w:space="0" w:color="auto"/>
      </w:divBdr>
      <w:divsChild>
        <w:div w:id="478960163">
          <w:marLeft w:val="0"/>
          <w:marRight w:val="0"/>
          <w:marTop w:val="0"/>
          <w:marBottom w:val="0"/>
          <w:divBdr>
            <w:top w:val="none" w:sz="0" w:space="0" w:color="auto"/>
            <w:left w:val="none" w:sz="0" w:space="0" w:color="auto"/>
            <w:bottom w:val="none" w:sz="0" w:space="0" w:color="auto"/>
            <w:right w:val="none" w:sz="0" w:space="0" w:color="auto"/>
          </w:divBdr>
          <w:divsChild>
            <w:div w:id="1096903365">
              <w:marLeft w:val="0"/>
              <w:marRight w:val="0"/>
              <w:marTop w:val="0"/>
              <w:marBottom w:val="0"/>
              <w:divBdr>
                <w:top w:val="none" w:sz="0" w:space="0" w:color="auto"/>
                <w:left w:val="none" w:sz="0" w:space="0" w:color="auto"/>
                <w:bottom w:val="none" w:sz="0" w:space="0" w:color="auto"/>
                <w:right w:val="none" w:sz="0" w:space="0" w:color="auto"/>
              </w:divBdr>
              <w:divsChild>
                <w:div w:id="583271209">
                  <w:marLeft w:val="0"/>
                  <w:marRight w:val="0"/>
                  <w:marTop w:val="0"/>
                  <w:marBottom w:val="0"/>
                  <w:divBdr>
                    <w:top w:val="none" w:sz="0" w:space="0" w:color="auto"/>
                    <w:left w:val="none" w:sz="0" w:space="0" w:color="auto"/>
                    <w:bottom w:val="none" w:sz="0" w:space="0" w:color="auto"/>
                    <w:right w:val="none" w:sz="0" w:space="0" w:color="auto"/>
                  </w:divBdr>
                  <w:divsChild>
                    <w:div w:id="1283728210">
                      <w:marLeft w:val="0"/>
                      <w:marRight w:val="0"/>
                      <w:marTop w:val="0"/>
                      <w:marBottom w:val="0"/>
                      <w:divBdr>
                        <w:top w:val="none" w:sz="0" w:space="0" w:color="auto"/>
                        <w:left w:val="none" w:sz="0" w:space="0" w:color="auto"/>
                        <w:bottom w:val="none" w:sz="0" w:space="0" w:color="auto"/>
                        <w:right w:val="none" w:sz="0" w:space="0" w:color="auto"/>
                      </w:divBdr>
                      <w:divsChild>
                        <w:div w:id="1622375965">
                          <w:marLeft w:val="0"/>
                          <w:marRight w:val="0"/>
                          <w:marTop w:val="0"/>
                          <w:marBottom w:val="0"/>
                          <w:divBdr>
                            <w:top w:val="none" w:sz="0" w:space="0" w:color="auto"/>
                            <w:left w:val="none" w:sz="0" w:space="0" w:color="auto"/>
                            <w:bottom w:val="none" w:sz="0" w:space="0" w:color="auto"/>
                            <w:right w:val="none" w:sz="0" w:space="0" w:color="auto"/>
                          </w:divBdr>
                          <w:divsChild>
                            <w:div w:id="17687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88103">
      <w:bodyDiv w:val="1"/>
      <w:marLeft w:val="0"/>
      <w:marRight w:val="0"/>
      <w:marTop w:val="0"/>
      <w:marBottom w:val="0"/>
      <w:divBdr>
        <w:top w:val="none" w:sz="0" w:space="0" w:color="auto"/>
        <w:left w:val="none" w:sz="0" w:space="0" w:color="auto"/>
        <w:bottom w:val="none" w:sz="0" w:space="0" w:color="auto"/>
        <w:right w:val="none" w:sz="0" w:space="0" w:color="auto"/>
      </w:divBdr>
      <w:divsChild>
        <w:div w:id="2064138212">
          <w:marLeft w:val="0"/>
          <w:marRight w:val="0"/>
          <w:marTop w:val="0"/>
          <w:marBottom w:val="0"/>
          <w:divBdr>
            <w:top w:val="none" w:sz="0" w:space="0" w:color="auto"/>
            <w:left w:val="none" w:sz="0" w:space="0" w:color="auto"/>
            <w:bottom w:val="none" w:sz="0" w:space="0" w:color="auto"/>
            <w:right w:val="none" w:sz="0" w:space="0" w:color="auto"/>
          </w:divBdr>
          <w:divsChild>
            <w:div w:id="435637964">
              <w:marLeft w:val="0"/>
              <w:marRight w:val="0"/>
              <w:marTop w:val="0"/>
              <w:marBottom w:val="0"/>
              <w:divBdr>
                <w:top w:val="none" w:sz="0" w:space="0" w:color="auto"/>
                <w:left w:val="none" w:sz="0" w:space="0" w:color="auto"/>
                <w:bottom w:val="none" w:sz="0" w:space="0" w:color="auto"/>
                <w:right w:val="none" w:sz="0" w:space="0" w:color="auto"/>
              </w:divBdr>
              <w:divsChild>
                <w:div w:id="51080317">
                  <w:marLeft w:val="0"/>
                  <w:marRight w:val="0"/>
                  <w:marTop w:val="0"/>
                  <w:marBottom w:val="0"/>
                  <w:divBdr>
                    <w:top w:val="none" w:sz="0" w:space="0" w:color="auto"/>
                    <w:left w:val="none" w:sz="0" w:space="0" w:color="auto"/>
                    <w:bottom w:val="none" w:sz="0" w:space="0" w:color="auto"/>
                    <w:right w:val="none" w:sz="0" w:space="0" w:color="auto"/>
                  </w:divBdr>
                  <w:divsChild>
                    <w:div w:id="13964139">
                      <w:marLeft w:val="0"/>
                      <w:marRight w:val="0"/>
                      <w:marTop w:val="0"/>
                      <w:marBottom w:val="0"/>
                      <w:divBdr>
                        <w:top w:val="none" w:sz="0" w:space="0" w:color="auto"/>
                        <w:left w:val="none" w:sz="0" w:space="0" w:color="auto"/>
                        <w:bottom w:val="none" w:sz="0" w:space="0" w:color="auto"/>
                        <w:right w:val="none" w:sz="0" w:space="0" w:color="auto"/>
                      </w:divBdr>
                      <w:divsChild>
                        <w:div w:id="1241676608">
                          <w:marLeft w:val="0"/>
                          <w:marRight w:val="0"/>
                          <w:marTop w:val="0"/>
                          <w:marBottom w:val="0"/>
                          <w:divBdr>
                            <w:top w:val="none" w:sz="0" w:space="0" w:color="auto"/>
                            <w:left w:val="none" w:sz="0" w:space="0" w:color="auto"/>
                            <w:bottom w:val="none" w:sz="0" w:space="0" w:color="auto"/>
                            <w:right w:val="none" w:sz="0" w:space="0" w:color="auto"/>
                          </w:divBdr>
                          <w:divsChild>
                            <w:div w:id="1845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41152">
      <w:bodyDiv w:val="1"/>
      <w:marLeft w:val="0"/>
      <w:marRight w:val="0"/>
      <w:marTop w:val="0"/>
      <w:marBottom w:val="0"/>
      <w:divBdr>
        <w:top w:val="none" w:sz="0" w:space="0" w:color="auto"/>
        <w:left w:val="none" w:sz="0" w:space="0" w:color="auto"/>
        <w:bottom w:val="none" w:sz="0" w:space="0" w:color="auto"/>
        <w:right w:val="none" w:sz="0" w:space="0" w:color="auto"/>
      </w:divBdr>
      <w:divsChild>
        <w:div w:id="684554747">
          <w:marLeft w:val="0"/>
          <w:marRight w:val="0"/>
          <w:marTop w:val="0"/>
          <w:marBottom w:val="0"/>
          <w:divBdr>
            <w:top w:val="none" w:sz="0" w:space="0" w:color="auto"/>
            <w:left w:val="none" w:sz="0" w:space="0" w:color="auto"/>
            <w:bottom w:val="none" w:sz="0" w:space="0" w:color="auto"/>
            <w:right w:val="none" w:sz="0" w:space="0" w:color="auto"/>
          </w:divBdr>
          <w:divsChild>
            <w:div w:id="1737167330">
              <w:marLeft w:val="0"/>
              <w:marRight w:val="0"/>
              <w:marTop w:val="0"/>
              <w:marBottom w:val="0"/>
              <w:divBdr>
                <w:top w:val="none" w:sz="0" w:space="0" w:color="auto"/>
                <w:left w:val="none" w:sz="0" w:space="0" w:color="auto"/>
                <w:bottom w:val="none" w:sz="0" w:space="0" w:color="auto"/>
                <w:right w:val="none" w:sz="0" w:space="0" w:color="auto"/>
              </w:divBdr>
              <w:divsChild>
                <w:div w:id="714083255">
                  <w:marLeft w:val="0"/>
                  <w:marRight w:val="0"/>
                  <w:marTop w:val="0"/>
                  <w:marBottom w:val="0"/>
                  <w:divBdr>
                    <w:top w:val="none" w:sz="0" w:space="0" w:color="auto"/>
                    <w:left w:val="none" w:sz="0" w:space="0" w:color="auto"/>
                    <w:bottom w:val="none" w:sz="0" w:space="0" w:color="auto"/>
                    <w:right w:val="none" w:sz="0" w:space="0" w:color="auto"/>
                  </w:divBdr>
                  <w:divsChild>
                    <w:div w:id="924263120">
                      <w:marLeft w:val="0"/>
                      <w:marRight w:val="0"/>
                      <w:marTop w:val="0"/>
                      <w:marBottom w:val="0"/>
                      <w:divBdr>
                        <w:top w:val="none" w:sz="0" w:space="0" w:color="auto"/>
                        <w:left w:val="none" w:sz="0" w:space="0" w:color="auto"/>
                        <w:bottom w:val="none" w:sz="0" w:space="0" w:color="auto"/>
                        <w:right w:val="none" w:sz="0" w:space="0" w:color="auto"/>
                      </w:divBdr>
                      <w:divsChild>
                        <w:div w:id="1501896394">
                          <w:marLeft w:val="0"/>
                          <w:marRight w:val="0"/>
                          <w:marTop w:val="0"/>
                          <w:marBottom w:val="0"/>
                          <w:divBdr>
                            <w:top w:val="none" w:sz="0" w:space="0" w:color="auto"/>
                            <w:left w:val="none" w:sz="0" w:space="0" w:color="auto"/>
                            <w:bottom w:val="none" w:sz="0" w:space="0" w:color="auto"/>
                            <w:right w:val="none" w:sz="0" w:space="0" w:color="auto"/>
                          </w:divBdr>
                          <w:divsChild>
                            <w:div w:id="7920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10070">
      <w:bodyDiv w:val="1"/>
      <w:marLeft w:val="0"/>
      <w:marRight w:val="0"/>
      <w:marTop w:val="0"/>
      <w:marBottom w:val="0"/>
      <w:divBdr>
        <w:top w:val="none" w:sz="0" w:space="0" w:color="auto"/>
        <w:left w:val="none" w:sz="0" w:space="0" w:color="auto"/>
        <w:bottom w:val="none" w:sz="0" w:space="0" w:color="auto"/>
        <w:right w:val="none" w:sz="0" w:space="0" w:color="auto"/>
      </w:divBdr>
    </w:div>
    <w:div w:id="1456680632">
      <w:bodyDiv w:val="1"/>
      <w:marLeft w:val="0"/>
      <w:marRight w:val="0"/>
      <w:marTop w:val="0"/>
      <w:marBottom w:val="0"/>
      <w:divBdr>
        <w:top w:val="none" w:sz="0" w:space="0" w:color="auto"/>
        <w:left w:val="none" w:sz="0" w:space="0" w:color="auto"/>
        <w:bottom w:val="none" w:sz="0" w:space="0" w:color="auto"/>
        <w:right w:val="none" w:sz="0" w:space="0" w:color="auto"/>
      </w:divBdr>
      <w:divsChild>
        <w:div w:id="399062462">
          <w:marLeft w:val="0"/>
          <w:marRight w:val="0"/>
          <w:marTop w:val="0"/>
          <w:marBottom w:val="0"/>
          <w:divBdr>
            <w:top w:val="none" w:sz="0" w:space="0" w:color="auto"/>
            <w:left w:val="none" w:sz="0" w:space="0" w:color="auto"/>
            <w:bottom w:val="none" w:sz="0" w:space="0" w:color="auto"/>
            <w:right w:val="none" w:sz="0" w:space="0" w:color="auto"/>
          </w:divBdr>
          <w:divsChild>
            <w:div w:id="563414631">
              <w:marLeft w:val="0"/>
              <w:marRight w:val="0"/>
              <w:marTop w:val="0"/>
              <w:marBottom w:val="0"/>
              <w:divBdr>
                <w:top w:val="none" w:sz="0" w:space="0" w:color="auto"/>
                <w:left w:val="none" w:sz="0" w:space="0" w:color="auto"/>
                <w:bottom w:val="none" w:sz="0" w:space="0" w:color="auto"/>
                <w:right w:val="none" w:sz="0" w:space="0" w:color="auto"/>
              </w:divBdr>
              <w:divsChild>
                <w:div w:id="1285042704">
                  <w:marLeft w:val="0"/>
                  <w:marRight w:val="0"/>
                  <w:marTop w:val="0"/>
                  <w:marBottom w:val="0"/>
                  <w:divBdr>
                    <w:top w:val="none" w:sz="0" w:space="0" w:color="auto"/>
                    <w:left w:val="none" w:sz="0" w:space="0" w:color="auto"/>
                    <w:bottom w:val="none" w:sz="0" w:space="0" w:color="auto"/>
                    <w:right w:val="none" w:sz="0" w:space="0" w:color="auto"/>
                  </w:divBdr>
                  <w:divsChild>
                    <w:div w:id="1853034843">
                      <w:marLeft w:val="0"/>
                      <w:marRight w:val="0"/>
                      <w:marTop w:val="0"/>
                      <w:marBottom w:val="0"/>
                      <w:divBdr>
                        <w:top w:val="none" w:sz="0" w:space="0" w:color="auto"/>
                        <w:left w:val="none" w:sz="0" w:space="0" w:color="auto"/>
                        <w:bottom w:val="none" w:sz="0" w:space="0" w:color="auto"/>
                        <w:right w:val="none" w:sz="0" w:space="0" w:color="auto"/>
                      </w:divBdr>
                      <w:divsChild>
                        <w:div w:id="1563058029">
                          <w:marLeft w:val="0"/>
                          <w:marRight w:val="0"/>
                          <w:marTop w:val="0"/>
                          <w:marBottom w:val="0"/>
                          <w:divBdr>
                            <w:top w:val="none" w:sz="0" w:space="0" w:color="auto"/>
                            <w:left w:val="none" w:sz="0" w:space="0" w:color="auto"/>
                            <w:bottom w:val="none" w:sz="0" w:space="0" w:color="auto"/>
                            <w:right w:val="none" w:sz="0" w:space="0" w:color="auto"/>
                          </w:divBdr>
                          <w:divsChild>
                            <w:div w:id="7303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qaa.ac.uk/AssuringStandardsAndQuality/subject-guidance/Pages/Subject-benchmark-stateme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aa.ac.uk/docs/qaa/subject-benchmark-statements/subject-benchmark-statement-computing.pdf?sfvrsn=ef2c881_10" TargetMode="External"/><Relationship Id="rId5" Type="http://schemas.openxmlformats.org/officeDocument/2006/relationships/numbering" Target="numbering.xml"/><Relationship Id="rId15" Type="http://schemas.openxmlformats.org/officeDocument/2006/relationships/hyperlink" Target="http://www.qaa.ac.uk/AssuringStandardsAndQuality/Pages/defaul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AB5B83A9EEB4EA0DD43EA860998AB" ma:contentTypeVersion="6" ma:contentTypeDescription="Create a new document." ma:contentTypeScope="" ma:versionID="a14a3ac1eb83e4272737808ccecbc572">
  <xsd:schema xmlns:xsd="http://www.w3.org/2001/XMLSchema" xmlns:xs="http://www.w3.org/2001/XMLSchema" xmlns:p="http://schemas.microsoft.com/office/2006/metadata/properties" xmlns:ns2="90143c7c-83d3-4f86-ba77-f9da6e100bca" xmlns:ns3="cef3d141-8696-4e65-b7b7-c90cc1b98d10" targetNamespace="http://schemas.microsoft.com/office/2006/metadata/properties" ma:root="true" ma:fieldsID="5780d4c30087a8d93ec6ee0d763bf4cb" ns2:_="" ns3:_="">
    <xsd:import namespace="90143c7c-83d3-4f86-ba77-f9da6e100bca"/>
    <xsd:import namespace="cef3d141-8696-4e65-b7b7-c90cc1b98d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43c7c-83d3-4f86-ba77-f9da6e100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3d141-8696-4e65-b7b7-c90cc1b98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463E-49AD-486B-BFB1-BBED2FAB3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9BE48-4E03-4BCF-BBA0-BDDD039A7326}">
  <ds:schemaRefs>
    <ds:schemaRef ds:uri="http://schemas.microsoft.com/sharepoint/v3/contenttype/forms"/>
  </ds:schemaRefs>
</ds:datastoreItem>
</file>

<file path=customXml/itemProps3.xml><?xml version="1.0" encoding="utf-8"?>
<ds:datastoreItem xmlns:ds="http://schemas.openxmlformats.org/officeDocument/2006/customXml" ds:itemID="{98F33CF8-48F0-48CD-8CAA-33B4B7F84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43c7c-83d3-4f86-ba77-f9da6e100bca"/>
    <ds:schemaRef ds:uri="cef3d141-8696-4e65-b7b7-c90cc1b9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F5E7F-BE5F-4D0F-B74B-9D841376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7130</Words>
  <Characters>40644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Contents</vt:lpstr>
    </vt:vector>
  </TitlesOfParts>
  <Company>Open University</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Kerry-Jo Chesters</cp:lastModifiedBy>
  <cp:revision>30</cp:revision>
  <cp:lastPrinted>2020-02-27T09:57:00Z</cp:lastPrinted>
  <dcterms:created xsi:type="dcterms:W3CDTF">2020-06-21T08:48:00Z</dcterms:created>
  <dcterms:modified xsi:type="dcterms:W3CDTF">2020-07-03T05:25:00Z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0x010100197AB5B83A9EEB4EA0DD43EA860998AB</vt:lpwstr>
  </property>
</Properties>
</file>